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9" w:rsidRDefault="00E47436">
      <w:r>
        <w:t>Wielka Reforma Teatru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>Wielka Reforma Teatru jako ruch odnowy teatru – sztuka inscenizatora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>Naturalizm</w:t>
      </w:r>
    </w:p>
    <w:p w:rsidR="00C77A79" w:rsidRDefault="00BC3927" w:rsidP="00C77A79">
      <w:pPr>
        <w:pStyle w:val="Akapitzlist"/>
        <w:numPr>
          <w:ilvl w:val="1"/>
          <w:numId w:val="1"/>
        </w:numPr>
      </w:pPr>
      <w:proofErr w:type="spellStart"/>
      <w:r>
        <w:t>Andr</w:t>
      </w:r>
      <w:r>
        <w:rPr>
          <w:rFonts w:cstheme="minorHAnsi"/>
        </w:rPr>
        <w:t>é</w:t>
      </w:r>
      <w:proofErr w:type="spellEnd"/>
      <w:r w:rsidR="00C77A79">
        <w:t xml:space="preserve"> Antoine</w:t>
      </w:r>
    </w:p>
    <w:p w:rsidR="00C77A79" w:rsidRDefault="00C77A79" w:rsidP="00C77A79">
      <w:pPr>
        <w:pStyle w:val="Akapitzlist"/>
        <w:numPr>
          <w:ilvl w:val="1"/>
          <w:numId w:val="1"/>
        </w:numPr>
      </w:pPr>
      <w:r>
        <w:t xml:space="preserve">Otto </w:t>
      </w:r>
      <w:proofErr w:type="spellStart"/>
      <w:r>
        <w:t>Brahm</w:t>
      </w:r>
      <w:proofErr w:type="spellEnd"/>
    </w:p>
    <w:p w:rsidR="00C77A79" w:rsidRDefault="00C77A79" w:rsidP="00C77A79">
      <w:pPr>
        <w:pStyle w:val="Akapitzlist"/>
        <w:numPr>
          <w:ilvl w:val="1"/>
          <w:numId w:val="1"/>
        </w:numPr>
      </w:pPr>
      <w:r>
        <w:t>Konstanty Stanisławski i jego Metoda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 xml:space="preserve">Symbolizm w teatrze – Paul Fort i </w:t>
      </w:r>
      <w:proofErr w:type="spellStart"/>
      <w:r w:rsidR="00C63DA1">
        <w:t>Aurelien</w:t>
      </w:r>
      <w:proofErr w:type="spellEnd"/>
      <w:r w:rsidR="00C63DA1">
        <w:t xml:space="preserve"> </w:t>
      </w:r>
      <w:proofErr w:type="spellStart"/>
      <w:r w:rsidR="00C63DA1">
        <w:t>Lugn</w:t>
      </w:r>
      <w:r w:rsidR="00C63DA1">
        <w:rPr>
          <w:rFonts w:cstheme="minorHAnsi"/>
        </w:rPr>
        <w:t>é</w:t>
      </w:r>
      <w:proofErr w:type="spellEnd"/>
      <w:r>
        <w:t xml:space="preserve"> </w:t>
      </w:r>
      <w:proofErr w:type="spellStart"/>
      <w:r>
        <w:t>Poe</w:t>
      </w:r>
      <w:proofErr w:type="spellEnd"/>
    </w:p>
    <w:p w:rsidR="00C77A79" w:rsidRDefault="003F3444" w:rsidP="00C77A79">
      <w:pPr>
        <w:pStyle w:val="Akapitzlist"/>
        <w:numPr>
          <w:ilvl w:val="0"/>
          <w:numId w:val="1"/>
        </w:numPr>
      </w:pPr>
      <w:r>
        <w:t>Max Rein</w:t>
      </w:r>
      <w:r w:rsidR="00C77A79">
        <w:t>har</w:t>
      </w:r>
      <w:r>
        <w:t>d</w:t>
      </w:r>
      <w:r w:rsidR="00C77A79">
        <w:t xml:space="preserve">t </w:t>
      </w:r>
      <w:r>
        <w:t>–</w:t>
      </w:r>
      <w:r w:rsidR="00C77A79">
        <w:t xml:space="preserve"> </w:t>
      </w:r>
      <w:r>
        <w:t>inscenizator wszechstronny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 xml:space="preserve">Sztuka inscenizacji w teorii Gordona Craiga i </w:t>
      </w:r>
      <w:proofErr w:type="spellStart"/>
      <w:r>
        <w:t>Adoplhe’a</w:t>
      </w:r>
      <w:proofErr w:type="spellEnd"/>
      <w:r>
        <w:t xml:space="preserve"> </w:t>
      </w:r>
      <w:proofErr w:type="spellStart"/>
      <w:r>
        <w:t>Appii</w:t>
      </w:r>
      <w:proofErr w:type="spellEnd"/>
      <w:r>
        <w:t xml:space="preserve"> (przestrzeń sceniczna, ruch)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>Teatr Wsiewołoda Meyerholda (studia teatralne, biomechanika, najważniejsze inscenizacje)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>Teatr Jewgienija Wachtangowa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 xml:space="preserve">Teatr </w:t>
      </w:r>
      <w:r w:rsidR="00C63DA1">
        <w:t xml:space="preserve">Nikołaja </w:t>
      </w:r>
      <w:proofErr w:type="spellStart"/>
      <w:r>
        <w:t>Jewreinowa</w:t>
      </w:r>
      <w:proofErr w:type="spellEnd"/>
    </w:p>
    <w:p w:rsidR="00C77A79" w:rsidRDefault="00C77A79" w:rsidP="00C77A79">
      <w:pPr>
        <w:pStyle w:val="Akapitzlist"/>
        <w:numPr>
          <w:ilvl w:val="0"/>
          <w:numId w:val="1"/>
        </w:numPr>
      </w:pPr>
      <w:r>
        <w:t>Teatr i dramat ekspresjonistyczny (przedstawiciele, poetyka teatru i dramatu)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 xml:space="preserve">Koncepcje teatralne </w:t>
      </w:r>
      <w:r w:rsidR="00C63DA1">
        <w:t xml:space="preserve">Georga </w:t>
      </w:r>
      <w:r>
        <w:t>Fuchsa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>Teatr epicki Erwina Piscatora i Bertolta Brechta</w:t>
      </w:r>
    </w:p>
    <w:p w:rsidR="00C77A79" w:rsidRDefault="00C77A79" w:rsidP="00C77A79">
      <w:pPr>
        <w:pStyle w:val="Akapitzlist"/>
        <w:numPr>
          <w:ilvl w:val="0"/>
          <w:numId w:val="1"/>
        </w:numPr>
      </w:pPr>
      <w:r>
        <w:t xml:space="preserve">Scena w </w:t>
      </w:r>
      <w:proofErr w:type="spellStart"/>
      <w:r>
        <w:t>Bauhausie</w:t>
      </w:r>
      <w:proofErr w:type="spellEnd"/>
    </w:p>
    <w:p w:rsidR="00A6712F" w:rsidRDefault="00A6712F" w:rsidP="00C77A79">
      <w:pPr>
        <w:pStyle w:val="Akapitzlist"/>
        <w:numPr>
          <w:ilvl w:val="0"/>
          <w:numId w:val="1"/>
        </w:numPr>
      </w:pPr>
      <w:r>
        <w:t xml:space="preserve">Teatr okrucieństwa </w:t>
      </w:r>
      <w:r w:rsidR="00E71DAA">
        <w:t xml:space="preserve">Antonina </w:t>
      </w:r>
      <w:r>
        <w:t xml:space="preserve"> Artauda</w:t>
      </w:r>
    </w:p>
    <w:sectPr w:rsidR="00A6712F" w:rsidSect="00CF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2800"/>
    <w:multiLevelType w:val="hybridMultilevel"/>
    <w:tmpl w:val="87DE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A79"/>
    <w:rsid w:val="003F3444"/>
    <w:rsid w:val="00985658"/>
    <w:rsid w:val="00A6712F"/>
    <w:rsid w:val="00BC3927"/>
    <w:rsid w:val="00C63DA1"/>
    <w:rsid w:val="00C77A79"/>
    <w:rsid w:val="00CF0F19"/>
    <w:rsid w:val="00E47436"/>
    <w:rsid w:val="00E7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dcterms:created xsi:type="dcterms:W3CDTF">2020-04-30T09:32:00Z</dcterms:created>
  <dcterms:modified xsi:type="dcterms:W3CDTF">2020-04-30T10:02:00Z</dcterms:modified>
</cp:coreProperties>
</file>