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E" w:rsidRDefault="00972F1E" w:rsidP="002D54FC">
      <w:pPr>
        <w:ind w:left="-900" w:firstLine="191"/>
        <w:jc w:val="center"/>
        <w:rPr>
          <w:rFonts w:ascii="Arial" w:hAnsi="Arial" w:cs="Arial"/>
          <w:sz w:val="20"/>
          <w:szCs w:val="20"/>
        </w:rPr>
      </w:pPr>
    </w:p>
    <w:p w:rsidR="007B1035" w:rsidRPr="001B30BD" w:rsidRDefault="00885F12" w:rsidP="002D54FC">
      <w:pPr>
        <w:ind w:left="-900" w:firstLine="19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Harmonogram postępowania </w:t>
      </w:r>
      <w:r w:rsidR="00CF77C1">
        <w:rPr>
          <w:rFonts w:ascii="Arial" w:hAnsi="Arial" w:cs="Arial"/>
          <w:sz w:val="20"/>
          <w:szCs w:val="20"/>
        </w:rPr>
        <w:t>kwalifikacyjnego w roku akademickim 2019/2020</w:t>
      </w:r>
    </w:p>
    <w:p w:rsidR="00CF77C1" w:rsidRDefault="00CF77C1" w:rsidP="00CF77C1">
      <w:pPr>
        <w:rPr>
          <w:rFonts w:ascii="Arial" w:hAnsi="Arial" w:cs="Arial"/>
          <w:sz w:val="20"/>
          <w:szCs w:val="20"/>
        </w:rPr>
      </w:pPr>
    </w:p>
    <w:p w:rsidR="00CF77C1" w:rsidRPr="001B30BD" w:rsidRDefault="00CF77C1" w:rsidP="00CF77C1">
      <w:pPr>
        <w:rPr>
          <w:rFonts w:ascii="Arial" w:hAnsi="Arial" w:cs="Arial"/>
          <w:sz w:val="20"/>
          <w:szCs w:val="20"/>
        </w:rPr>
      </w:pPr>
    </w:p>
    <w:p w:rsidR="00CF77C1" w:rsidRPr="001B30BD" w:rsidRDefault="00CF77C1" w:rsidP="00CF77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B30BD">
        <w:rPr>
          <w:rFonts w:ascii="Arial" w:hAnsi="Arial" w:cs="Arial"/>
          <w:sz w:val="20"/>
          <w:szCs w:val="20"/>
        </w:rPr>
        <w:t>Studia stacjonarne jednolite magisterskie i pierwszego stopnia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7C1" w:rsidRPr="008E2CC7" w:rsidRDefault="00CF77C1" w:rsidP="00CF77C1">
      <w:pPr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60"/>
        <w:gridCol w:w="3891"/>
      </w:tblGrid>
      <w:tr w:rsidR="00CF77C1" w:rsidRPr="00E51E70" w:rsidTr="008E2CC7">
        <w:trPr>
          <w:trHeight w:val="366"/>
        </w:trPr>
        <w:tc>
          <w:tcPr>
            <w:tcW w:w="540" w:type="dxa"/>
            <w:vAlign w:val="center"/>
          </w:tcPr>
          <w:p w:rsidR="00CF77C1" w:rsidRPr="00E51E70" w:rsidRDefault="00CF77C1" w:rsidP="008E2CC7">
            <w:pPr>
              <w:ind w:left="-31" w:right="-2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 xml:space="preserve">Etapy postępowania </w:t>
            </w:r>
            <w:r w:rsidRPr="00E35F9F">
              <w:rPr>
                <w:rFonts w:ascii="Arial" w:hAnsi="Arial" w:cs="Arial"/>
                <w:sz w:val="20"/>
                <w:szCs w:val="20"/>
              </w:rPr>
              <w:t>kwalifikacyjnego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CF77C1" w:rsidTr="008E2CC7">
        <w:trPr>
          <w:trHeight w:val="272"/>
        </w:trPr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rejestracji w S</w:t>
            </w:r>
            <w:r w:rsidRPr="00E51E70">
              <w:rPr>
                <w:rFonts w:ascii="Arial" w:hAnsi="Arial" w:cs="Arial"/>
                <w:sz w:val="16"/>
                <w:szCs w:val="16"/>
              </w:rPr>
              <w:t>ystemie Internetowej Rekrutacji 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>IR)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>1 czerwca</w:t>
            </w:r>
            <w:r>
              <w:rPr>
                <w:rFonts w:ascii="Arial" w:hAnsi="Arial" w:cs="Arial"/>
                <w:sz w:val="16"/>
                <w:szCs w:val="16"/>
              </w:rPr>
              <w:t xml:space="preserve">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Ostatni dzień rejestracji i </w:t>
            </w:r>
            <w:r>
              <w:rPr>
                <w:rFonts w:ascii="Arial" w:hAnsi="Arial" w:cs="Arial"/>
                <w:sz w:val="16"/>
                <w:szCs w:val="16"/>
              </w:rPr>
              <w:t>zapisu 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/specj</w:t>
            </w:r>
            <w:r>
              <w:rPr>
                <w:rFonts w:ascii="Arial" w:hAnsi="Arial" w:cs="Arial"/>
                <w:sz w:val="16"/>
                <w:szCs w:val="16"/>
              </w:rPr>
              <w:t>alność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studiów dla kandydatów podlegających postępowaniu kwalifikacyjnemu</w:t>
            </w:r>
          </w:p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w trybie I </w:t>
            </w:r>
            <w:proofErr w:type="spellStart"/>
            <w:r w:rsidRPr="00E51E70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E51E70">
              <w:rPr>
                <w:rFonts w:ascii="Arial" w:hAnsi="Arial" w:cs="Arial"/>
                <w:sz w:val="16"/>
                <w:szCs w:val="16"/>
              </w:rPr>
              <w:t xml:space="preserve"> II </w:t>
            </w:r>
            <w:r w:rsidRPr="00603C74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lipca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Default="00CF77C1" w:rsidP="008E2CC7">
            <w:pPr>
              <w:spacing w:before="20" w:after="20"/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Ostatni dzień </w:t>
            </w:r>
            <w:r>
              <w:rPr>
                <w:rFonts w:ascii="Arial" w:hAnsi="Arial" w:cs="Arial"/>
                <w:sz w:val="16"/>
                <w:szCs w:val="16"/>
              </w:rPr>
              <w:t>na opłacenie zapisu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</w:t>
            </w:r>
            <w:r>
              <w:rPr>
                <w:rFonts w:ascii="Arial" w:hAnsi="Arial" w:cs="Arial"/>
                <w:sz w:val="16"/>
                <w:szCs w:val="16"/>
              </w:rPr>
              <w:t>ecjalność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studiów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lipca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Ostatni dzień na wprowadzenie </w:t>
            </w:r>
            <w:r w:rsidRPr="00E51E70">
              <w:rPr>
                <w:rFonts w:ascii="Arial" w:hAnsi="Arial" w:cs="Arial"/>
                <w:sz w:val="16"/>
                <w:szCs w:val="16"/>
              </w:rPr>
              <w:t>wyników egzaminu maturalnego</w:t>
            </w:r>
            <w:r>
              <w:rPr>
                <w:rFonts w:ascii="Arial" w:hAnsi="Arial" w:cs="Arial"/>
                <w:sz w:val="16"/>
                <w:szCs w:val="16"/>
              </w:rPr>
              <w:t xml:space="preserve"> lub egzaminu dojrzałości </w:t>
            </w:r>
            <w:r w:rsidRPr="00E51E70">
              <w:rPr>
                <w:rFonts w:ascii="Arial" w:hAnsi="Arial" w:cs="Arial"/>
                <w:sz w:val="16"/>
                <w:szCs w:val="16"/>
              </w:rPr>
              <w:t>przez kandydatów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 S</w:t>
            </w:r>
            <w:r w:rsidRPr="00E51E70">
              <w:rPr>
                <w:rFonts w:ascii="Arial" w:hAnsi="Arial" w:cs="Arial"/>
                <w:sz w:val="16"/>
                <w:szCs w:val="16"/>
              </w:rPr>
              <w:t>IR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lipca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Ostatni dzień na </w:t>
            </w:r>
            <w:r>
              <w:rPr>
                <w:rFonts w:ascii="Arial" w:hAnsi="Arial" w:cs="Arial"/>
                <w:sz w:val="16"/>
                <w:szCs w:val="16"/>
              </w:rPr>
              <w:t xml:space="preserve">składanie świadectw maturalnych oraz dokumentów </w:t>
            </w:r>
            <w:r w:rsidRPr="00E51E70">
              <w:rPr>
                <w:rFonts w:ascii="Arial" w:hAnsi="Arial" w:cs="Arial"/>
                <w:sz w:val="16"/>
                <w:szCs w:val="16"/>
              </w:rPr>
              <w:t>przez kandydatów</w:t>
            </w:r>
            <w:r>
              <w:rPr>
                <w:rFonts w:ascii="Arial" w:hAnsi="Arial" w:cs="Arial"/>
                <w:sz w:val="16"/>
                <w:szCs w:val="16"/>
              </w:rPr>
              <w:t>-cudzoziemców w S</w:t>
            </w:r>
            <w:r w:rsidRPr="00E51E70">
              <w:rPr>
                <w:rFonts w:ascii="Arial" w:hAnsi="Arial" w:cs="Arial"/>
                <w:sz w:val="16"/>
                <w:szCs w:val="16"/>
              </w:rPr>
              <w:t>IR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lipca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Ostatni dzień na weryfikację dokumentów </w:t>
            </w:r>
            <w:r w:rsidRPr="00E51E70">
              <w:rPr>
                <w:rFonts w:ascii="Arial" w:hAnsi="Arial" w:cs="Arial"/>
                <w:sz w:val="16"/>
                <w:szCs w:val="16"/>
              </w:rPr>
              <w:t>kandydatów</w:t>
            </w:r>
            <w:r w:rsidRPr="00603C7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cudzoziemców oraz przeliczanie wyników z zagranicznych świadectw maturalnych przez Dział Nauczania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lipca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>Egzaminy wstępne dla kandydatów, dla których w zasadach rekrutacji przewidziano przeprowadzenie dodatkowych egzaminów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03C7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12 lipca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D3222">
              <w:rPr>
                <w:rFonts w:ascii="Arial" w:hAnsi="Arial" w:cs="Arial"/>
                <w:sz w:val="16"/>
                <w:szCs w:val="16"/>
              </w:rPr>
              <w:t xml:space="preserve">Pobranie przez podkomisje rekrutacyjne z SIR list </w:t>
            </w:r>
            <w:r w:rsidRPr="00063A2E">
              <w:rPr>
                <w:rFonts w:ascii="Arial" w:hAnsi="Arial" w:cs="Arial"/>
                <w:sz w:val="16"/>
                <w:szCs w:val="16"/>
              </w:rPr>
              <w:t>rankingowych</w:t>
            </w:r>
          </w:p>
          <w:p w:rsidR="00CF77C1" w:rsidRPr="009D3222" w:rsidRDefault="00EE0068" w:rsidP="00EE0068">
            <w:pPr>
              <w:spacing w:before="20" w:after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i przekazanie ich do Działu</w:t>
            </w:r>
            <w:r w:rsidR="00CF77C1" w:rsidRPr="00063A2E">
              <w:rPr>
                <w:rFonts w:ascii="Arial" w:hAnsi="Arial" w:cs="Arial"/>
                <w:sz w:val="16"/>
                <w:szCs w:val="16"/>
              </w:rPr>
              <w:t xml:space="preserve"> Nauczania</w:t>
            </w:r>
          </w:p>
        </w:tc>
        <w:tc>
          <w:tcPr>
            <w:tcW w:w="3891" w:type="dxa"/>
            <w:vAlign w:val="center"/>
          </w:tcPr>
          <w:p w:rsidR="00CF77C1" w:rsidRPr="00063A2E" w:rsidRDefault="00F211E6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lipca 2019 r.</w:t>
            </w:r>
          </w:p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godz. 10:00</w:t>
            </w:r>
            <w:r w:rsidRPr="00603C74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15:</w:t>
            </w:r>
            <w:r w:rsidRPr="00063A2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CF77C1" w:rsidRPr="0089677F" w:rsidTr="008E2CC7">
        <w:trPr>
          <w:trHeight w:val="272"/>
        </w:trPr>
        <w:tc>
          <w:tcPr>
            <w:tcW w:w="540" w:type="dxa"/>
            <w:vAlign w:val="center"/>
          </w:tcPr>
          <w:p w:rsidR="00CF77C1" w:rsidRPr="0089677F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89677F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89677F">
              <w:rPr>
                <w:rFonts w:ascii="Arial" w:hAnsi="Arial" w:cs="Arial"/>
                <w:sz w:val="16"/>
                <w:szCs w:val="16"/>
              </w:rPr>
              <w:t xml:space="preserve">Ogłoszenie </w:t>
            </w:r>
            <w:r w:rsidRPr="00E35F9F">
              <w:rPr>
                <w:rFonts w:ascii="Arial" w:hAnsi="Arial" w:cs="Arial"/>
                <w:sz w:val="16"/>
                <w:szCs w:val="16"/>
              </w:rPr>
              <w:t xml:space="preserve">list rankingowych w SIR </w:t>
            </w:r>
            <w:r w:rsidRPr="0089677F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3891" w:type="dxa"/>
            <w:vAlign w:val="center"/>
          </w:tcPr>
          <w:p w:rsidR="00CF77C1" w:rsidRPr="0089677F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lipca 2019</w:t>
            </w:r>
            <w:r w:rsidR="00F211E6">
              <w:rPr>
                <w:rFonts w:ascii="Arial" w:hAnsi="Arial" w:cs="Arial"/>
                <w:sz w:val="16"/>
                <w:szCs w:val="16"/>
              </w:rPr>
              <w:t xml:space="preserve"> r. </w:t>
            </w:r>
            <w:r>
              <w:rPr>
                <w:rFonts w:ascii="Arial" w:hAnsi="Arial" w:cs="Arial"/>
                <w:sz w:val="16"/>
                <w:szCs w:val="16"/>
              </w:rPr>
              <w:t>o godz. 0:00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>Przyjmowanie dokumentów od kandydatów zakwalifikowanych do przyjęcia na studia (</w:t>
            </w:r>
            <w:r w:rsidRPr="00E51E70">
              <w:rPr>
                <w:rFonts w:ascii="Arial" w:hAnsi="Arial" w:cs="Arial"/>
                <w:b/>
                <w:sz w:val="16"/>
                <w:szCs w:val="16"/>
              </w:rPr>
              <w:t>I tura</w:t>
            </w:r>
            <w:r w:rsidRPr="00E51E7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91" w:type="dxa"/>
            <w:vAlign w:val="center"/>
          </w:tcPr>
          <w:p w:rsidR="00CF77C1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12 lipca oraz </w:t>
            </w:r>
            <w:r w:rsidRPr="007A4F9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603C74">
              <w:rPr>
                <w:rFonts w:ascii="Arial" w:hAnsi="Arial" w:cs="Arial"/>
                <w:sz w:val="16"/>
                <w:szCs w:val="16"/>
              </w:rPr>
              <w:t>–</w:t>
            </w:r>
            <w:r w:rsidRPr="007A4F9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 lipca 2019</w:t>
            </w:r>
            <w:r w:rsidRPr="007A4F9B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  <w:p w:rsidR="00CF77C1" w:rsidRPr="007A4F9B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kładanie w </w:t>
            </w:r>
            <w:r>
              <w:rPr>
                <w:rFonts w:ascii="Arial" w:hAnsi="Arial" w:cs="Arial"/>
                <w:sz w:val="16"/>
                <w:szCs w:val="16"/>
              </w:rPr>
              <w:t xml:space="preserve">SIR rezygnacji przez kandydatów, którzy 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zostali zakwalifikowani do przyjęcia na studia i </w:t>
            </w:r>
            <w:r>
              <w:rPr>
                <w:rFonts w:ascii="Arial" w:hAnsi="Arial" w:cs="Arial"/>
                <w:sz w:val="16"/>
                <w:szCs w:val="16"/>
              </w:rPr>
              <w:t>zdecydowali, że nie chcą ubiegać się o przyjęcie na studia</w:t>
            </w:r>
          </w:p>
        </w:tc>
        <w:tc>
          <w:tcPr>
            <w:tcW w:w="3891" w:type="dxa"/>
            <w:vAlign w:val="center"/>
          </w:tcPr>
          <w:p w:rsidR="00CF77C1" w:rsidRPr="007A4F9B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603C74">
              <w:rPr>
                <w:rFonts w:ascii="Arial" w:hAnsi="Arial" w:cs="Arial"/>
                <w:sz w:val="16"/>
                <w:szCs w:val="16"/>
              </w:rPr>
              <w:t>–</w:t>
            </w:r>
            <w:r w:rsidRPr="007A4F9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 lipca 2019</w:t>
            </w:r>
            <w:r w:rsidRPr="007A4F9B">
              <w:rPr>
                <w:rFonts w:ascii="Arial" w:hAnsi="Arial" w:cs="Arial"/>
                <w:sz w:val="16"/>
                <w:szCs w:val="16"/>
              </w:rPr>
              <w:t xml:space="preserve"> r. </w:t>
            </w:r>
            <w:r>
              <w:rPr>
                <w:rFonts w:ascii="Arial" w:hAnsi="Arial" w:cs="Arial"/>
                <w:sz w:val="16"/>
                <w:szCs w:val="16"/>
              </w:rPr>
              <w:t>do godz. 24:</w:t>
            </w:r>
            <w:r w:rsidRPr="00AA15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Składanie w SIR </w:t>
            </w:r>
            <w:r w:rsidRPr="00E51E70">
              <w:rPr>
                <w:rFonts w:ascii="Arial" w:hAnsi="Arial" w:cs="Arial"/>
                <w:sz w:val="16"/>
                <w:szCs w:val="16"/>
              </w:rPr>
              <w:t>oświadczeń o podtrzy</w:t>
            </w:r>
            <w:r>
              <w:rPr>
                <w:rFonts w:ascii="Arial" w:hAnsi="Arial" w:cs="Arial"/>
                <w:sz w:val="16"/>
                <w:szCs w:val="16"/>
              </w:rPr>
              <w:t>maniu chęci studiowania w UAM przez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kandydatów, którzy nie zostali zakwalifikowani do przyjęcia na studia</w:t>
            </w:r>
          </w:p>
        </w:tc>
        <w:tc>
          <w:tcPr>
            <w:tcW w:w="3891" w:type="dxa"/>
            <w:vAlign w:val="center"/>
          </w:tcPr>
          <w:p w:rsidR="00CF77C1" w:rsidRPr="007A4F9B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603C74">
              <w:rPr>
                <w:rFonts w:ascii="Arial" w:hAnsi="Arial" w:cs="Arial"/>
                <w:sz w:val="16"/>
                <w:szCs w:val="16"/>
              </w:rPr>
              <w:t>–</w:t>
            </w:r>
            <w:r w:rsidRPr="007A4F9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7 lipca 2019</w:t>
            </w:r>
            <w:r w:rsidRPr="007A4F9B">
              <w:rPr>
                <w:rFonts w:ascii="Arial" w:hAnsi="Arial" w:cs="Arial"/>
                <w:sz w:val="16"/>
                <w:szCs w:val="16"/>
              </w:rPr>
              <w:t xml:space="preserve"> r. </w:t>
            </w:r>
            <w:r>
              <w:rPr>
                <w:rFonts w:ascii="Arial" w:hAnsi="Arial" w:cs="Arial"/>
                <w:sz w:val="16"/>
                <w:szCs w:val="16"/>
              </w:rPr>
              <w:t>do godz. 24:</w:t>
            </w:r>
            <w:r w:rsidRPr="00AA15D9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>Kolejne tury przyjmowania dokumentów od kandydatów zakwalifikowanych do przyjęcia na studia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terminach określonych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przez poszczególne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>komisje rekrutacyjne</w:t>
            </w:r>
            <w:r>
              <w:rPr>
                <w:rFonts w:ascii="Arial" w:hAnsi="Arial" w:cs="Arial"/>
                <w:sz w:val="16"/>
                <w:szCs w:val="16"/>
              </w:rPr>
              <w:t>, podanych w SIR</w:t>
            </w:r>
          </w:p>
        </w:tc>
      </w:tr>
      <w:tr w:rsidR="00CF77C1" w:rsidTr="008E2CC7">
        <w:tc>
          <w:tcPr>
            <w:tcW w:w="540" w:type="dxa"/>
            <w:vAlign w:val="center"/>
          </w:tcPr>
          <w:p w:rsidR="00CF77C1" w:rsidRPr="00E51E70" w:rsidRDefault="00CF77C1" w:rsidP="008E2CC7">
            <w:pPr>
              <w:numPr>
                <w:ilvl w:val="0"/>
                <w:numId w:val="6"/>
              </w:numPr>
              <w:tabs>
                <w:tab w:val="clear" w:pos="-900"/>
              </w:tabs>
              <w:ind w:left="-47" w:right="-6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CF77C1" w:rsidRPr="00E51E70" w:rsidRDefault="00CF77C1" w:rsidP="008E2CC7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Przekazanie przez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komisje rekrutacyjne do Działu Nauczania </w:t>
            </w:r>
            <w:r w:rsidRPr="00E35F9F">
              <w:rPr>
                <w:rFonts w:ascii="Arial" w:hAnsi="Arial" w:cs="Arial"/>
                <w:sz w:val="16"/>
                <w:szCs w:val="16"/>
              </w:rPr>
              <w:t>list przyjętych na studia oraz list nieprzyjętych na studia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8E2C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>w terminie 7 dni od daty ustalenia listy przyjętych na studia</w:t>
            </w:r>
            <w:r>
              <w:rPr>
                <w:rFonts w:ascii="Arial" w:hAnsi="Arial" w:cs="Arial"/>
                <w:sz w:val="16"/>
                <w:szCs w:val="16"/>
              </w:rPr>
              <w:t>, począwszy od 18 lipca 2019 r.</w:t>
            </w:r>
          </w:p>
        </w:tc>
      </w:tr>
    </w:tbl>
    <w:p w:rsidR="00CF77C1" w:rsidRDefault="00CF77C1" w:rsidP="00CF77C1">
      <w:pPr>
        <w:tabs>
          <w:tab w:val="left" w:pos="-360"/>
        </w:tabs>
        <w:ind w:left="-36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CF77C1" w:rsidRDefault="00CF77C1" w:rsidP="00CF77C1">
      <w:pPr>
        <w:tabs>
          <w:tab w:val="left" w:pos="-360"/>
        </w:tabs>
        <w:ind w:left="-360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584B75"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wniosek </w:t>
      </w:r>
      <w:r w:rsidR="008E2CC7">
        <w:rPr>
          <w:rFonts w:ascii="Arial" w:hAnsi="Arial" w:cs="Arial"/>
          <w:sz w:val="20"/>
          <w:szCs w:val="20"/>
        </w:rPr>
        <w:t>pod</w:t>
      </w:r>
      <w:r>
        <w:rPr>
          <w:rFonts w:ascii="Arial" w:hAnsi="Arial" w:cs="Arial"/>
          <w:sz w:val="20"/>
          <w:szCs w:val="20"/>
        </w:rPr>
        <w:t>komisji rekrutacyjnej Rektor może wydłużyć ustalony w harmonogramie okres rejestracji</w:t>
      </w:r>
    </w:p>
    <w:p w:rsidR="00CF77C1" w:rsidRDefault="00CF77C1" w:rsidP="00CF77C1">
      <w:pPr>
        <w:tabs>
          <w:tab w:val="left" w:pos="-360"/>
        </w:tabs>
        <w:ind w:left="-36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CF77C1" w:rsidRDefault="00CF77C1" w:rsidP="00CF77C1">
      <w:pPr>
        <w:ind w:left="-142" w:hanging="218"/>
        <w:jc w:val="both"/>
        <w:rPr>
          <w:rFonts w:ascii="Arial" w:hAnsi="Arial" w:cs="Arial"/>
          <w:sz w:val="20"/>
          <w:szCs w:val="20"/>
        </w:rPr>
      </w:pPr>
      <w:r w:rsidRPr="00584B75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Nie dotyczy kierunków/specjalności studiów, na których zasady rekrutacji przewidują d</w:t>
      </w:r>
      <w:r w:rsidRPr="009F300F">
        <w:rPr>
          <w:rFonts w:ascii="Arial" w:hAnsi="Arial" w:cs="Arial"/>
          <w:sz w:val="20"/>
          <w:szCs w:val="20"/>
        </w:rPr>
        <w:t xml:space="preserve">odatkowe </w:t>
      </w:r>
      <w:r>
        <w:rPr>
          <w:rFonts w:ascii="Arial" w:hAnsi="Arial" w:cs="Arial"/>
          <w:sz w:val="20"/>
          <w:szCs w:val="20"/>
        </w:rPr>
        <w:t>egzaminy.</w:t>
      </w:r>
    </w:p>
    <w:p w:rsidR="00CF77C1" w:rsidRDefault="00CF77C1" w:rsidP="00CF77C1">
      <w:pPr>
        <w:ind w:left="-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Listy rankingowe </w:t>
      </w:r>
      <w:r w:rsidRPr="00D57473">
        <w:rPr>
          <w:rFonts w:ascii="Arial" w:hAnsi="Arial" w:cs="Arial"/>
          <w:sz w:val="20"/>
          <w:szCs w:val="20"/>
        </w:rPr>
        <w:t>zosta</w:t>
      </w:r>
      <w:r>
        <w:rPr>
          <w:rFonts w:ascii="Arial" w:hAnsi="Arial" w:cs="Arial"/>
          <w:sz w:val="20"/>
          <w:szCs w:val="20"/>
        </w:rPr>
        <w:t xml:space="preserve">ną ogłoszone po przeprowadzeniu </w:t>
      </w:r>
      <w:r w:rsidRPr="00D57473">
        <w:rPr>
          <w:rFonts w:ascii="Arial" w:hAnsi="Arial" w:cs="Arial"/>
          <w:sz w:val="20"/>
          <w:szCs w:val="20"/>
        </w:rPr>
        <w:t>dodatkowych egzaminów.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F77C1" w:rsidRPr="00D57473" w:rsidRDefault="00CF77C1" w:rsidP="00CF77C1">
      <w:pPr>
        <w:ind w:left="-142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D57473">
        <w:rPr>
          <w:rFonts w:ascii="Arial" w:hAnsi="Arial" w:cs="Arial"/>
          <w:sz w:val="20"/>
          <w:szCs w:val="20"/>
        </w:rPr>
        <w:t>Dodatkowe egzaminy dotyczą następujących kierunków/specjalności studiów:</w:t>
      </w:r>
      <w:r w:rsidRPr="00D57473">
        <w:rPr>
          <w:rFonts w:ascii="Arial" w:hAnsi="Arial" w:cs="Arial"/>
          <w:sz w:val="20"/>
          <w:szCs w:val="20"/>
        </w:rPr>
        <w:tab/>
      </w:r>
    </w:p>
    <w:p w:rsidR="00CF77C1" w:rsidRPr="0089677F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677F">
        <w:rPr>
          <w:rFonts w:ascii="Arial" w:hAnsi="Arial" w:cs="Arial"/>
          <w:sz w:val="20"/>
          <w:szCs w:val="20"/>
        </w:rPr>
        <w:t>edukacja artystyczna w zakresie sztuk plastycznych,</w:t>
      </w:r>
    </w:p>
    <w:p w:rsidR="00CF77C1" w:rsidRPr="0089677F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677F">
        <w:rPr>
          <w:rFonts w:ascii="Arial" w:hAnsi="Arial" w:cs="Arial"/>
          <w:sz w:val="20"/>
          <w:szCs w:val="20"/>
        </w:rPr>
        <w:t>edukacja artystyczna w zakresie sztuki muzycznej,</w:t>
      </w:r>
    </w:p>
    <w:p w:rsidR="00CF77C1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677F">
        <w:rPr>
          <w:rFonts w:ascii="Arial" w:hAnsi="Arial" w:cs="Arial"/>
          <w:sz w:val="20"/>
          <w:szCs w:val="20"/>
        </w:rPr>
        <w:t>reżyseria dźwięku,</w:t>
      </w:r>
    </w:p>
    <w:p w:rsidR="00CF77C1" w:rsidRPr="001C54FE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62CE3">
        <w:rPr>
          <w:rFonts w:ascii="Arial" w:hAnsi="Arial" w:cs="Arial"/>
          <w:sz w:val="20"/>
          <w:szCs w:val="20"/>
        </w:rPr>
        <w:t xml:space="preserve">pedagogika specjalna specjalność </w:t>
      </w:r>
      <w:r w:rsidRPr="00762CE3">
        <w:rPr>
          <w:rFonts w:ascii="Arial" w:hAnsi="Arial" w:cs="Arial"/>
          <w:i/>
          <w:sz w:val="20"/>
          <w:szCs w:val="20"/>
        </w:rPr>
        <w:t>logopedia</w:t>
      </w:r>
      <w:r w:rsidRPr="00762CE3">
        <w:rPr>
          <w:rFonts w:ascii="Arial" w:hAnsi="Arial" w:cs="Arial"/>
          <w:sz w:val="20"/>
          <w:szCs w:val="20"/>
        </w:rPr>
        <w:t>,</w:t>
      </w:r>
    </w:p>
    <w:p w:rsidR="00CF77C1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677F">
        <w:rPr>
          <w:rFonts w:ascii="Arial" w:hAnsi="Arial" w:cs="Arial"/>
          <w:sz w:val="20"/>
          <w:szCs w:val="20"/>
        </w:rPr>
        <w:t xml:space="preserve">teologia </w:t>
      </w:r>
      <w:r w:rsidRPr="00C77239">
        <w:rPr>
          <w:rFonts w:ascii="Arial" w:hAnsi="Arial" w:cs="Arial"/>
          <w:sz w:val="20"/>
          <w:szCs w:val="20"/>
        </w:rPr>
        <w:t>specjalność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77239">
        <w:rPr>
          <w:rFonts w:ascii="Arial" w:hAnsi="Arial" w:cs="Arial"/>
          <w:i/>
          <w:sz w:val="20"/>
          <w:szCs w:val="20"/>
        </w:rPr>
        <w:t>kapłańska</w:t>
      </w:r>
      <w:r>
        <w:rPr>
          <w:rFonts w:ascii="Arial" w:hAnsi="Arial" w:cs="Arial"/>
          <w:sz w:val="20"/>
          <w:szCs w:val="20"/>
        </w:rPr>
        <w:t>,</w:t>
      </w:r>
    </w:p>
    <w:p w:rsidR="00CF77C1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9677F">
        <w:rPr>
          <w:rFonts w:ascii="Arial" w:hAnsi="Arial" w:cs="Arial"/>
          <w:sz w:val="20"/>
          <w:szCs w:val="20"/>
        </w:rPr>
        <w:t xml:space="preserve">teologia </w:t>
      </w:r>
      <w:r w:rsidRPr="00C77239">
        <w:rPr>
          <w:rFonts w:ascii="Arial" w:hAnsi="Arial" w:cs="Arial"/>
          <w:sz w:val="20"/>
          <w:szCs w:val="20"/>
        </w:rPr>
        <w:t>specjalność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77239">
        <w:rPr>
          <w:rFonts w:ascii="Arial" w:hAnsi="Arial" w:cs="Arial"/>
          <w:i/>
          <w:sz w:val="20"/>
          <w:szCs w:val="20"/>
        </w:rPr>
        <w:t>katechetyczno-pastoralna</w:t>
      </w:r>
      <w:r w:rsidRPr="0089677F">
        <w:rPr>
          <w:rFonts w:ascii="Arial" w:hAnsi="Arial" w:cs="Arial"/>
          <w:sz w:val="20"/>
          <w:szCs w:val="20"/>
        </w:rPr>
        <w:t>,</w:t>
      </w:r>
    </w:p>
    <w:p w:rsidR="00CF77C1" w:rsidRPr="0002415E" w:rsidRDefault="00CF77C1" w:rsidP="00CF77C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415E">
        <w:rPr>
          <w:rFonts w:ascii="Arial" w:hAnsi="Arial" w:cs="Arial"/>
          <w:sz w:val="20"/>
          <w:szCs w:val="20"/>
        </w:rPr>
        <w:t>MISHiS</w:t>
      </w:r>
      <w:proofErr w:type="spellEnd"/>
      <w:r w:rsidRPr="0002415E">
        <w:rPr>
          <w:rFonts w:ascii="Arial" w:hAnsi="Arial" w:cs="Arial"/>
          <w:sz w:val="20"/>
          <w:szCs w:val="20"/>
        </w:rPr>
        <w:t>.</w:t>
      </w:r>
    </w:p>
    <w:p w:rsidR="00CF77C1" w:rsidRPr="008E2CC7" w:rsidRDefault="00CF77C1" w:rsidP="00CF77C1">
      <w:pPr>
        <w:rPr>
          <w:sz w:val="16"/>
          <w:szCs w:val="16"/>
        </w:rPr>
      </w:pPr>
    </w:p>
    <w:p w:rsidR="00CF77C1" w:rsidRDefault="00CF77C1" w:rsidP="00CF77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Studia nie</w:t>
      </w:r>
      <w:r w:rsidRPr="00FA359C">
        <w:rPr>
          <w:rFonts w:ascii="Arial" w:hAnsi="Arial" w:cs="Arial"/>
          <w:sz w:val="20"/>
          <w:szCs w:val="20"/>
        </w:rPr>
        <w:t xml:space="preserve">stacjonarne jednolite magisterskie i pierwszego stopnia, na które postępowanie kwalifikacyjne </w:t>
      </w:r>
    </w:p>
    <w:p w:rsidR="00CF77C1" w:rsidRPr="00FA359C" w:rsidRDefault="00CF77C1" w:rsidP="00CF77C1">
      <w:pPr>
        <w:ind w:left="-540"/>
        <w:rPr>
          <w:rFonts w:ascii="Arial" w:hAnsi="Arial" w:cs="Arial"/>
          <w:sz w:val="20"/>
          <w:szCs w:val="20"/>
        </w:rPr>
      </w:pPr>
      <w:r w:rsidRPr="00FA359C">
        <w:rPr>
          <w:rFonts w:ascii="Arial" w:hAnsi="Arial" w:cs="Arial"/>
          <w:sz w:val="20"/>
          <w:szCs w:val="20"/>
        </w:rPr>
        <w:t>jest inne niż na podstawie złożenia wymaganych dokumentów do wypełnienia limitu miejsc</w:t>
      </w:r>
    </w:p>
    <w:p w:rsidR="00CF77C1" w:rsidRPr="008E2CC7" w:rsidRDefault="00CF77C1" w:rsidP="00CF77C1">
      <w:pPr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3891"/>
      </w:tblGrid>
      <w:tr w:rsidR="00CF77C1" w:rsidRPr="00E51E70" w:rsidTr="003E7E62">
        <w:tc>
          <w:tcPr>
            <w:tcW w:w="5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 xml:space="preserve">Etapy postępowania </w:t>
            </w:r>
            <w:r w:rsidRPr="00E35F9F">
              <w:rPr>
                <w:rFonts w:ascii="Arial" w:hAnsi="Arial" w:cs="Arial"/>
                <w:sz w:val="20"/>
                <w:szCs w:val="20"/>
              </w:rPr>
              <w:t>kwalifikacyjnego</w:t>
            </w:r>
          </w:p>
        </w:tc>
        <w:tc>
          <w:tcPr>
            <w:tcW w:w="3891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CF77C1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rejestracji w S</w:t>
            </w:r>
            <w:r w:rsidRPr="00E51E70">
              <w:rPr>
                <w:rFonts w:ascii="Arial" w:hAnsi="Arial" w:cs="Arial"/>
                <w:sz w:val="16"/>
                <w:szCs w:val="16"/>
              </w:rPr>
              <w:t>ystemie Internetowej Rekrutacji 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>IR).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czerwca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zakończenie rejestracji,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ostateczny termin </w:t>
            </w:r>
            <w:r>
              <w:rPr>
                <w:rFonts w:ascii="Arial" w:hAnsi="Arial" w:cs="Arial"/>
                <w:sz w:val="16"/>
                <w:szCs w:val="16"/>
              </w:rPr>
              <w:t>opłacenia zapisu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</w:t>
            </w:r>
            <w:r>
              <w:rPr>
                <w:rFonts w:ascii="Arial" w:hAnsi="Arial" w:cs="Arial"/>
                <w:sz w:val="16"/>
                <w:szCs w:val="16"/>
              </w:rPr>
              <w:t>ecjalność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studiów</w:t>
            </w:r>
            <w:r w:rsidRPr="00E51E7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rozpoczęcie egzaminów wstępnych, jeśli zostały przewidziane w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  postępowaniu  kwalifikacyjnym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w terminach określonych przez poszczególne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>komisje rekrutacyjne</w:t>
            </w:r>
            <w:r>
              <w:rPr>
                <w:rFonts w:ascii="Arial" w:hAnsi="Arial" w:cs="Arial"/>
                <w:sz w:val="16"/>
                <w:szCs w:val="16"/>
              </w:rPr>
              <w:t>, podanych w SIR</w:t>
            </w:r>
          </w:p>
        </w:tc>
      </w:tr>
    </w:tbl>
    <w:p w:rsidR="00CF77C1" w:rsidRDefault="00CF77C1" w:rsidP="00CF77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Studia </w:t>
      </w:r>
      <w:r w:rsidRPr="00FA359C">
        <w:rPr>
          <w:rFonts w:ascii="Arial" w:hAnsi="Arial" w:cs="Arial"/>
          <w:sz w:val="20"/>
          <w:szCs w:val="20"/>
        </w:rPr>
        <w:t xml:space="preserve">niestacjonarne jednolite magisterskie i pierwszego stopnia, na które postępowanie kwalifikacyjne </w:t>
      </w:r>
      <w:r>
        <w:rPr>
          <w:rFonts w:ascii="Arial" w:hAnsi="Arial" w:cs="Arial"/>
          <w:sz w:val="20"/>
          <w:szCs w:val="20"/>
        </w:rPr>
        <w:t>polega na złożeniu</w:t>
      </w:r>
      <w:r w:rsidRPr="00FA359C">
        <w:rPr>
          <w:rFonts w:ascii="Arial" w:hAnsi="Arial" w:cs="Arial"/>
          <w:sz w:val="20"/>
          <w:szCs w:val="20"/>
        </w:rPr>
        <w:t xml:space="preserve"> wymaganych dokumentów do wypełnienia limitu miejsc</w:t>
      </w:r>
    </w:p>
    <w:p w:rsidR="00CF77C1" w:rsidRPr="00FA359C" w:rsidRDefault="00CF77C1" w:rsidP="00CF77C1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3891"/>
      </w:tblGrid>
      <w:tr w:rsidR="00CF77C1" w:rsidRPr="00E51E70" w:rsidTr="003E7E62">
        <w:tc>
          <w:tcPr>
            <w:tcW w:w="5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 xml:space="preserve">Etapy postępowania </w:t>
            </w:r>
            <w:r w:rsidRPr="00E35F9F">
              <w:rPr>
                <w:rFonts w:ascii="Arial" w:hAnsi="Arial" w:cs="Arial"/>
                <w:sz w:val="20"/>
                <w:szCs w:val="20"/>
              </w:rPr>
              <w:t>kwalifikacyjnego</w:t>
            </w:r>
          </w:p>
        </w:tc>
        <w:tc>
          <w:tcPr>
            <w:tcW w:w="3891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CF77C1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rejestracji w S</w:t>
            </w:r>
            <w:r w:rsidRPr="00E51E70">
              <w:rPr>
                <w:rFonts w:ascii="Arial" w:hAnsi="Arial" w:cs="Arial"/>
                <w:sz w:val="16"/>
                <w:szCs w:val="16"/>
              </w:rPr>
              <w:t>ystemie Internetowej Rekrutacji 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>IR)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czerwca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zakończenie rejestracji,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ostateczny termin opłacenia zapisu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</w:t>
            </w:r>
            <w:r>
              <w:rPr>
                <w:rFonts w:ascii="Arial" w:hAnsi="Arial" w:cs="Arial"/>
                <w:sz w:val="16"/>
                <w:szCs w:val="16"/>
              </w:rPr>
              <w:t xml:space="preserve">ecjalność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studiów</w:t>
            </w:r>
            <w:r w:rsidRPr="00E51E7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rozpoczęcie </w:t>
            </w:r>
            <w:r w:rsidRPr="00E51E70">
              <w:rPr>
                <w:rFonts w:ascii="Arial" w:hAnsi="Arial" w:cs="Arial"/>
                <w:sz w:val="16"/>
                <w:szCs w:val="16"/>
              </w:rPr>
              <w:t>przyjmowania dokumentów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1E70">
              <w:rPr>
                <w:rFonts w:ascii="Arial" w:hAnsi="Arial" w:cs="Arial"/>
                <w:sz w:val="16"/>
                <w:szCs w:val="16"/>
              </w:rPr>
              <w:t>zakończenie przyjmowania dokumentów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w terminach określonych przez poszczególne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>komisje rekrutacyjne</w:t>
            </w:r>
            <w:r>
              <w:rPr>
                <w:rFonts w:ascii="Arial" w:hAnsi="Arial" w:cs="Arial"/>
                <w:sz w:val="16"/>
                <w:szCs w:val="16"/>
              </w:rPr>
              <w:t>, podanych w SIR</w:t>
            </w:r>
          </w:p>
        </w:tc>
      </w:tr>
    </w:tbl>
    <w:p w:rsidR="00CF77C1" w:rsidRDefault="00CF77C1" w:rsidP="00CF77C1"/>
    <w:p w:rsidR="00CF77C1" w:rsidRPr="0028350C" w:rsidRDefault="00CF77C1" w:rsidP="00CF77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FA359C">
        <w:rPr>
          <w:rFonts w:ascii="Arial" w:hAnsi="Arial" w:cs="Arial"/>
          <w:sz w:val="20"/>
          <w:szCs w:val="20"/>
        </w:rPr>
        <w:t>stacjonarne</w:t>
      </w:r>
      <w:r>
        <w:rPr>
          <w:rFonts w:ascii="Arial" w:hAnsi="Arial" w:cs="Arial"/>
          <w:sz w:val="20"/>
          <w:szCs w:val="20"/>
        </w:rPr>
        <w:t xml:space="preserve"> i niestacjonarne drugiego stopnia, </w:t>
      </w:r>
      <w:r w:rsidRPr="00FA359C">
        <w:rPr>
          <w:rFonts w:ascii="Arial" w:hAnsi="Arial" w:cs="Arial"/>
          <w:sz w:val="20"/>
          <w:szCs w:val="20"/>
        </w:rPr>
        <w:t xml:space="preserve">na które postępowanie kwalifikacyjne jest inne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FA359C">
        <w:rPr>
          <w:rFonts w:ascii="Arial" w:hAnsi="Arial" w:cs="Arial"/>
          <w:sz w:val="20"/>
          <w:szCs w:val="20"/>
        </w:rPr>
        <w:t xml:space="preserve">niż </w:t>
      </w:r>
      <w:r w:rsidRPr="0028350C">
        <w:rPr>
          <w:rFonts w:ascii="Arial" w:hAnsi="Arial" w:cs="Arial"/>
          <w:sz w:val="20"/>
          <w:szCs w:val="20"/>
        </w:rPr>
        <w:t>na podstawie złożenia wymaganych dokumentów do wypełnienia limitu miejsc</w:t>
      </w:r>
    </w:p>
    <w:p w:rsidR="00CF77C1" w:rsidRDefault="00CF77C1" w:rsidP="00CF77C1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3891"/>
      </w:tblGrid>
      <w:tr w:rsidR="00CF77C1" w:rsidRPr="00E51E70" w:rsidTr="003E7E62">
        <w:tc>
          <w:tcPr>
            <w:tcW w:w="5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 xml:space="preserve">Etapy postępowania </w:t>
            </w:r>
            <w:r w:rsidRPr="00E35F9F">
              <w:rPr>
                <w:rFonts w:ascii="Arial" w:hAnsi="Arial" w:cs="Arial"/>
                <w:sz w:val="20"/>
                <w:szCs w:val="20"/>
              </w:rPr>
              <w:t>kwalifikacyjnego</w:t>
            </w:r>
          </w:p>
        </w:tc>
        <w:tc>
          <w:tcPr>
            <w:tcW w:w="3891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CF77C1" w:rsidRPr="00E51E70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rejestracji w S</w:t>
            </w:r>
            <w:r w:rsidRPr="00E51E70">
              <w:rPr>
                <w:rFonts w:ascii="Arial" w:hAnsi="Arial" w:cs="Arial"/>
                <w:sz w:val="16"/>
                <w:szCs w:val="16"/>
              </w:rPr>
              <w:t>ystemie Internetowej Rekrutacji 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>IR)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czerwca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RPr="00E51E70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zakończenie rejestracji,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ostateczny termin </w:t>
            </w:r>
            <w:r>
              <w:rPr>
                <w:rFonts w:ascii="Arial" w:hAnsi="Arial" w:cs="Arial"/>
                <w:sz w:val="16"/>
                <w:szCs w:val="16"/>
              </w:rPr>
              <w:t>opłacenia zapisu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</w:t>
            </w:r>
            <w:r>
              <w:rPr>
                <w:rFonts w:ascii="Arial" w:hAnsi="Arial" w:cs="Arial"/>
                <w:sz w:val="16"/>
                <w:szCs w:val="16"/>
              </w:rPr>
              <w:t xml:space="preserve">ecjalność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studiów</w:t>
            </w:r>
            <w:r w:rsidRPr="00E51E70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rozpoczęcie </w:t>
            </w:r>
            <w:r w:rsidRPr="00E51E70">
              <w:rPr>
                <w:rFonts w:ascii="Arial" w:hAnsi="Arial" w:cs="Arial"/>
                <w:sz w:val="16"/>
                <w:szCs w:val="16"/>
              </w:rPr>
              <w:t>przyjmowania dokumentów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1E70">
              <w:rPr>
                <w:rFonts w:ascii="Arial" w:hAnsi="Arial" w:cs="Arial"/>
                <w:sz w:val="16"/>
                <w:szCs w:val="16"/>
              </w:rPr>
              <w:t>zakończenie przyjmowania dokumentów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rozpoczęcie egzaminów wstępnych, jeśli zostały przewidziane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w </w:t>
            </w:r>
            <w:r w:rsidRPr="00E51E70">
              <w:rPr>
                <w:rFonts w:ascii="Arial" w:hAnsi="Arial" w:cs="Arial"/>
                <w:sz w:val="16"/>
                <w:szCs w:val="16"/>
              </w:rPr>
              <w:t>postę</w:t>
            </w:r>
            <w:r>
              <w:rPr>
                <w:rFonts w:ascii="Arial" w:hAnsi="Arial" w:cs="Arial"/>
                <w:sz w:val="16"/>
                <w:szCs w:val="16"/>
              </w:rPr>
              <w:t xml:space="preserve">powaniu </w:t>
            </w:r>
            <w:r w:rsidRPr="00E51E70">
              <w:rPr>
                <w:rFonts w:ascii="Arial" w:hAnsi="Arial" w:cs="Arial"/>
                <w:sz w:val="16"/>
                <w:szCs w:val="16"/>
              </w:rPr>
              <w:t>kwalifikacyjnym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w terminach określonych przez poszczególne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>komisje rekrutacyjne</w:t>
            </w:r>
            <w:r>
              <w:rPr>
                <w:rFonts w:ascii="Arial" w:hAnsi="Arial" w:cs="Arial"/>
                <w:sz w:val="16"/>
                <w:szCs w:val="16"/>
              </w:rPr>
              <w:t>, podanych w SIR</w:t>
            </w:r>
          </w:p>
        </w:tc>
      </w:tr>
    </w:tbl>
    <w:p w:rsidR="00CF77C1" w:rsidRDefault="00CF77C1" w:rsidP="00CF77C1">
      <w:pPr>
        <w:ind w:left="-567"/>
        <w:rPr>
          <w:rFonts w:ascii="Arial" w:hAnsi="Arial" w:cs="Arial"/>
          <w:sz w:val="16"/>
          <w:szCs w:val="16"/>
        </w:rPr>
      </w:pPr>
    </w:p>
    <w:p w:rsidR="00CF77C1" w:rsidRDefault="00CF77C1" w:rsidP="00CF77C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FA359C">
        <w:rPr>
          <w:rFonts w:ascii="Arial" w:hAnsi="Arial" w:cs="Arial"/>
          <w:sz w:val="20"/>
          <w:szCs w:val="20"/>
        </w:rPr>
        <w:t>stacjonarne</w:t>
      </w:r>
      <w:r>
        <w:rPr>
          <w:rFonts w:ascii="Arial" w:hAnsi="Arial" w:cs="Arial"/>
          <w:sz w:val="20"/>
          <w:szCs w:val="20"/>
        </w:rPr>
        <w:t xml:space="preserve"> i niestacjonarne drugiego stopnia, </w:t>
      </w:r>
      <w:r w:rsidRPr="00FA359C">
        <w:rPr>
          <w:rFonts w:ascii="Arial" w:hAnsi="Arial" w:cs="Arial"/>
          <w:sz w:val="20"/>
          <w:szCs w:val="20"/>
        </w:rPr>
        <w:t xml:space="preserve">na które postępowanie kwalifikacyjne </w:t>
      </w:r>
      <w:r>
        <w:rPr>
          <w:rFonts w:ascii="Arial" w:hAnsi="Arial" w:cs="Arial"/>
          <w:sz w:val="20"/>
          <w:szCs w:val="20"/>
        </w:rPr>
        <w:t>polega                       na złożeniu</w:t>
      </w:r>
      <w:r w:rsidRPr="00FA359C">
        <w:rPr>
          <w:rFonts w:ascii="Arial" w:hAnsi="Arial" w:cs="Arial"/>
          <w:sz w:val="20"/>
          <w:szCs w:val="20"/>
        </w:rPr>
        <w:t xml:space="preserve"> wymaganych dokumentów do wypełnienia limitu miejsc</w:t>
      </w:r>
    </w:p>
    <w:p w:rsidR="00CF77C1" w:rsidRDefault="00CF77C1" w:rsidP="00CF77C1">
      <w:pPr>
        <w:ind w:left="-90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3891"/>
      </w:tblGrid>
      <w:tr w:rsidR="00CF77C1" w:rsidRPr="00E51E70" w:rsidTr="003E7E62">
        <w:tc>
          <w:tcPr>
            <w:tcW w:w="5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 xml:space="preserve">Etapy postępowania </w:t>
            </w:r>
            <w:r w:rsidRPr="00E35F9F">
              <w:rPr>
                <w:rFonts w:ascii="Arial" w:hAnsi="Arial" w:cs="Arial"/>
                <w:sz w:val="20"/>
                <w:szCs w:val="20"/>
              </w:rPr>
              <w:t>kwalifikacyjnego</w:t>
            </w:r>
          </w:p>
        </w:tc>
        <w:tc>
          <w:tcPr>
            <w:tcW w:w="3891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CF77C1" w:rsidRPr="00E51E70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rejestracji w S</w:t>
            </w:r>
            <w:r w:rsidRPr="00E51E70">
              <w:rPr>
                <w:rFonts w:ascii="Arial" w:hAnsi="Arial" w:cs="Arial"/>
                <w:sz w:val="16"/>
                <w:szCs w:val="16"/>
              </w:rPr>
              <w:t>ystemie Internetowej Rekrutacji 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>IR)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czerwca 2019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RPr="00E51E70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zakończenie rejestracji,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ostateczny termin </w:t>
            </w:r>
            <w:r>
              <w:rPr>
                <w:rFonts w:ascii="Arial" w:hAnsi="Arial" w:cs="Arial"/>
                <w:sz w:val="16"/>
                <w:szCs w:val="16"/>
              </w:rPr>
              <w:t>opłacenia zapisu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</w:t>
            </w:r>
            <w:r>
              <w:rPr>
                <w:rFonts w:ascii="Arial" w:hAnsi="Arial" w:cs="Arial"/>
                <w:sz w:val="16"/>
                <w:szCs w:val="16"/>
              </w:rPr>
              <w:t xml:space="preserve">ecjalność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51E70">
              <w:rPr>
                <w:rFonts w:ascii="Arial" w:hAnsi="Arial" w:cs="Arial"/>
                <w:sz w:val="16"/>
                <w:szCs w:val="16"/>
              </w:rPr>
              <w:t>studiów,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rozpoczęcie </w:t>
            </w:r>
            <w:r w:rsidRPr="00E51E70">
              <w:rPr>
                <w:rFonts w:ascii="Arial" w:hAnsi="Arial" w:cs="Arial"/>
                <w:sz w:val="16"/>
                <w:szCs w:val="16"/>
              </w:rPr>
              <w:t>przyjmowania dokumentów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1E70">
              <w:rPr>
                <w:rFonts w:ascii="Arial" w:hAnsi="Arial" w:cs="Arial"/>
                <w:sz w:val="16"/>
                <w:szCs w:val="16"/>
              </w:rPr>
              <w:t>zakończenie przyjmowania dokumentów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w terminach określonych przez poszczególne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>komisje rekrutacyjne</w:t>
            </w:r>
            <w:r>
              <w:rPr>
                <w:rFonts w:ascii="Arial" w:hAnsi="Arial" w:cs="Arial"/>
                <w:sz w:val="16"/>
                <w:szCs w:val="16"/>
              </w:rPr>
              <w:t>, podanych w SIR</w:t>
            </w:r>
          </w:p>
        </w:tc>
      </w:tr>
    </w:tbl>
    <w:p w:rsidR="00CF77C1" w:rsidRPr="00994228" w:rsidRDefault="00CF77C1" w:rsidP="00CF77C1">
      <w:pPr>
        <w:ind w:left="-567"/>
        <w:rPr>
          <w:rFonts w:ascii="Arial" w:hAnsi="Arial" w:cs="Arial"/>
          <w:sz w:val="16"/>
          <w:szCs w:val="16"/>
        </w:rPr>
      </w:pPr>
    </w:p>
    <w:p w:rsidR="00CF77C1" w:rsidRPr="00FA359C" w:rsidRDefault="00CF77C1" w:rsidP="00D60AAB">
      <w:pPr>
        <w:numPr>
          <w:ilvl w:val="0"/>
          <w:numId w:val="1"/>
        </w:numPr>
        <w:ind w:righ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Studia </w:t>
      </w:r>
      <w:r w:rsidRPr="00FA359C">
        <w:rPr>
          <w:rFonts w:ascii="Arial" w:hAnsi="Arial" w:cs="Arial"/>
          <w:sz w:val="20"/>
          <w:szCs w:val="20"/>
        </w:rPr>
        <w:t>stacjonarne</w:t>
      </w:r>
      <w:r>
        <w:rPr>
          <w:rFonts w:ascii="Arial" w:hAnsi="Arial" w:cs="Arial"/>
          <w:sz w:val="20"/>
          <w:szCs w:val="20"/>
        </w:rPr>
        <w:t xml:space="preserve"> i niestacjonarne drugiego stopnia, </w:t>
      </w:r>
      <w:r w:rsidRPr="00FA359C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> </w:t>
      </w:r>
      <w:r w:rsidRPr="00FA359C">
        <w:rPr>
          <w:rFonts w:ascii="Arial" w:hAnsi="Arial" w:cs="Arial"/>
          <w:sz w:val="20"/>
          <w:szCs w:val="20"/>
        </w:rPr>
        <w:t xml:space="preserve">które </w:t>
      </w:r>
      <w:r>
        <w:rPr>
          <w:rFonts w:ascii="Arial" w:hAnsi="Arial" w:cs="Arial"/>
          <w:sz w:val="20"/>
          <w:szCs w:val="20"/>
        </w:rPr>
        <w:t>rekrutacja zostanie przep</w:t>
      </w:r>
      <w:r w:rsidR="00D60AAB">
        <w:rPr>
          <w:rFonts w:ascii="Arial" w:hAnsi="Arial" w:cs="Arial"/>
          <w:sz w:val="20"/>
          <w:szCs w:val="20"/>
        </w:rPr>
        <w:t>rowadzona w </w:t>
      </w:r>
      <w:r>
        <w:rPr>
          <w:rFonts w:ascii="Arial" w:hAnsi="Arial" w:cs="Arial"/>
          <w:sz w:val="20"/>
          <w:szCs w:val="20"/>
        </w:rPr>
        <w:t xml:space="preserve">semestrze letnim 2019/2020 </w:t>
      </w:r>
    </w:p>
    <w:p w:rsidR="00CF77C1" w:rsidRDefault="00CF77C1" w:rsidP="00CF77C1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040"/>
        <w:gridCol w:w="3891"/>
      </w:tblGrid>
      <w:tr w:rsidR="00CF77C1" w:rsidRPr="00E51E70" w:rsidTr="003E7E62">
        <w:tc>
          <w:tcPr>
            <w:tcW w:w="5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40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 xml:space="preserve">Etapy postępowania </w:t>
            </w:r>
            <w:r w:rsidRPr="00E35F9F">
              <w:rPr>
                <w:rFonts w:ascii="Arial" w:hAnsi="Arial" w:cs="Arial"/>
                <w:sz w:val="20"/>
                <w:szCs w:val="20"/>
              </w:rPr>
              <w:t>kwalifikacyjnego</w:t>
            </w:r>
          </w:p>
        </w:tc>
        <w:tc>
          <w:tcPr>
            <w:tcW w:w="3891" w:type="dxa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E70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bookmarkStart w:id="0" w:name="_GoBack"/>
        <w:bookmarkEnd w:id="0"/>
      </w:tr>
      <w:tr w:rsidR="00CF77C1" w:rsidRPr="00E51E70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Rozpoczęcie rejestracji w S</w:t>
            </w:r>
            <w:r w:rsidRPr="00E51E70">
              <w:rPr>
                <w:rFonts w:ascii="Arial" w:hAnsi="Arial" w:cs="Arial"/>
                <w:sz w:val="16"/>
                <w:szCs w:val="16"/>
              </w:rPr>
              <w:t>ystemie Internetowej Rekrutacji (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51E70">
              <w:rPr>
                <w:rFonts w:ascii="Arial" w:hAnsi="Arial" w:cs="Arial"/>
                <w:sz w:val="16"/>
                <w:szCs w:val="16"/>
              </w:rPr>
              <w:t>IR)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lutego 2020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CF77C1" w:rsidRPr="00E51E70" w:rsidTr="003E7E62">
        <w:tc>
          <w:tcPr>
            <w:tcW w:w="540" w:type="dxa"/>
          </w:tcPr>
          <w:p w:rsidR="00CF77C1" w:rsidRDefault="00CF77C1" w:rsidP="00CF77C1">
            <w:pPr>
              <w:numPr>
                <w:ilvl w:val="0"/>
                <w:numId w:val="11"/>
              </w:numPr>
              <w:jc w:val="center"/>
            </w:pPr>
          </w:p>
        </w:tc>
        <w:tc>
          <w:tcPr>
            <w:tcW w:w="5040" w:type="dxa"/>
            <w:vAlign w:val="center"/>
          </w:tcPr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zakończenie rejestracji,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ostateczny termin </w:t>
            </w:r>
            <w:r>
              <w:rPr>
                <w:rFonts w:ascii="Arial" w:hAnsi="Arial" w:cs="Arial"/>
                <w:sz w:val="16"/>
                <w:szCs w:val="16"/>
              </w:rPr>
              <w:t>opłacenia zapisu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kierunek</w:t>
            </w:r>
            <w:r w:rsidRPr="00E51E70">
              <w:rPr>
                <w:rFonts w:ascii="Arial" w:hAnsi="Arial" w:cs="Arial"/>
                <w:sz w:val="16"/>
                <w:szCs w:val="16"/>
              </w:rPr>
              <w:t>/sp</w:t>
            </w:r>
            <w:r>
              <w:rPr>
                <w:rFonts w:ascii="Arial" w:hAnsi="Arial" w:cs="Arial"/>
                <w:sz w:val="16"/>
                <w:szCs w:val="16"/>
              </w:rPr>
              <w:t xml:space="preserve">ecjalność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51E70">
              <w:rPr>
                <w:rFonts w:ascii="Arial" w:hAnsi="Arial" w:cs="Arial"/>
                <w:sz w:val="16"/>
                <w:szCs w:val="16"/>
              </w:rPr>
              <w:t>studiów,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rozpoczęcie </w:t>
            </w:r>
            <w:r w:rsidRPr="00E51E70">
              <w:rPr>
                <w:rFonts w:ascii="Arial" w:hAnsi="Arial" w:cs="Arial"/>
                <w:sz w:val="16"/>
                <w:szCs w:val="16"/>
              </w:rPr>
              <w:t>przyjmowania dokumentów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CF77C1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51E70">
              <w:rPr>
                <w:rFonts w:ascii="Arial" w:hAnsi="Arial" w:cs="Arial"/>
                <w:sz w:val="16"/>
                <w:szCs w:val="16"/>
              </w:rPr>
              <w:t>zakończenie przyjmowania dokumentów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51E7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- rozpoczęcie egzaminów wstępnych, jeśli zostały przewidziane w </w:t>
            </w:r>
          </w:p>
          <w:p w:rsidR="00CF77C1" w:rsidRPr="00E51E70" w:rsidRDefault="00CF77C1" w:rsidP="003E7E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postępowaniu </w:t>
            </w:r>
            <w:r w:rsidRPr="00E51E70">
              <w:rPr>
                <w:rFonts w:ascii="Arial" w:hAnsi="Arial" w:cs="Arial"/>
                <w:sz w:val="16"/>
                <w:szCs w:val="16"/>
              </w:rPr>
              <w:t>kwalifikacyjnym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891" w:type="dxa"/>
            <w:vAlign w:val="center"/>
          </w:tcPr>
          <w:p w:rsidR="00CF77C1" w:rsidRPr="00E51E70" w:rsidRDefault="00CF77C1" w:rsidP="003E7E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1E70">
              <w:rPr>
                <w:rFonts w:ascii="Arial" w:hAnsi="Arial" w:cs="Arial"/>
                <w:sz w:val="16"/>
                <w:szCs w:val="16"/>
              </w:rPr>
              <w:t xml:space="preserve">w terminach określonych przez poszczególne </w:t>
            </w:r>
            <w:r>
              <w:rPr>
                <w:rFonts w:ascii="Arial" w:hAnsi="Arial" w:cs="Arial"/>
                <w:sz w:val="16"/>
                <w:szCs w:val="16"/>
              </w:rPr>
              <w:t>pod</w:t>
            </w:r>
            <w:r w:rsidRPr="00E51E70">
              <w:rPr>
                <w:rFonts w:ascii="Arial" w:hAnsi="Arial" w:cs="Arial"/>
                <w:sz w:val="16"/>
                <w:szCs w:val="16"/>
              </w:rPr>
              <w:t>komisje rekrutacyjne</w:t>
            </w:r>
            <w:r>
              <w:rPr>
                <w:rFonts w:ascii="Arial" w:hAnsi="Arial" w:cs="Arial"/>
                <w:sz w:val="16"/>
                <w:szCs w:val="16"/>
              </w:rPr>
              <w:t>, podanych w SIR</w:t>
            </w:r>
          </w:p>
        </w:tc>
      </w:tr>
    </w:tbl>
    <w:p w:rsidR="00347E67" w:rsidRDefault="00347E67" w:rsidP="00CF77C1"/>
    <w:sectPr w:rsidR="00347E67" w:rsidSect="002D54FC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44" w:rsidRDefault="00000D44" w:rsidP="00C13799">
      <w:r>
        <w:separator/>
      </w:r>
    </w:p>
  </w:endnote>
  <w:endnote w:type="continuationSeparator" w:id="0">
    <w:p w:rsidR="00000D44" w:rsidRDefault="00000D44" w:rsidP="00C1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44" w:rsidRDefault="00000D44" w:rsidP="00C13799">
      <w:r>
        <w:separator/>
      </w:r>
    </w:p>
  </w:footnote>
  <w:footnote w:type="continuationSeparator" w:id="0">
    <w:p w:rsidR="00000D44" w:rsidRDefault="00000D44" w:rsidP="00C13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9" w:rsidRDefault="00C13799" w:rsidP="00C13799">
    <w:pPr>
      <w:pStyle w:val="Nagwek"/>
      <w:jc w:val="right"/>
      <w:rPr>
        <w:rFonts w:ascii="Arial" w:hAnsi="Arial" w:cs="Arial"/>
        <w:i/>
        <w:sz w:val="15"/>
        <w:szCs w:val="15"/>
      </w:rPr>
    </w:pPr>
    <w:r>
      <w:rPr>
        <w:rFonts w:ascii="Arial" w:hAnsi="Arial" w:cs="Arial"/>
        <w:i/>
        <w:sz w:val="15"/>
        <w:szCs w:val="15"/>
      </w:rPr>
      <w:t>Z</w:t>
    </w:r>
    <w:r w:rsidR="007E1DF0">
      <w:rPr>
        <w:rFonts w:ascii="Arial" w:hAnsi="Arial" w:cs="Arial"/>
        <w:i/>
        <w:sz w:val="15"/>
        <w:szCs w:val="15"/>
      </w:rPr>
      <w:t>ałącznik do Zarządzenia Nr 297</w:t>
    </w:r>
    <w:r w:rsidR="00CF77C1">
      <w:rPr>
        <w:rFonts w:ascii="Arial" w:hAnsi="Arial" w:cs="Arial"/>
        <w:i/>
        <w:sz w:val="15"/>
        <w:szCs w:val="15"/>
      </w:rPr>
      <w:t>/2018/2019</w:t>
    </w:r>
    <w:r>
      <w:rPr>
        <w:rFonts w:ascii="Arial" w:hAnsi="Arial" w:cs="Arial"/>
        <w:i/>
        <w:sz w:val="15"/>
        <w:szCs w:val="15"/>
      </w:rPr>
      <w:t xml:space="preserve"> </w:t>
    </w:r>
  </w:p>
  <w:p w:rsidR="00C13799" w:rsidRDefault="007E1DF0" w:rsidP="00C13799">
    <w:pPr>
      <w:pStyle w:val="Nagwek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5"/>
        <w:szCs w:val="15"/>
      </w:rPr>
      <w:t xml:space="preserve">Rektora UAM z dnia 18 </w:t>
    </w:r>
    <w:r w:rsidR="00CF77C1">
      <w:rPr>
        <w:rFonts w:ascii="Arial" w:hAnsi="Arial" w:cs="Arial"/>
        <w:i/>
        <w:sz w:val="15"/>
        <w:szCs w:val="15"/>
      </w:rPr>
      <w:t>kwietnia 2019</w:t>
    </w:r>
    <w:r w:rsidR="00C13799">
      <w:rPr>
        <w:rFonts w:ascii="Arial" w:hAnsi="Arial" w:cs="Arial"/>
        <w:i/>
        <w:sz w:val="15"/>
        <w:szCs w:val="15"/>
      </w:rPr>
      <w:t xml:space="preserve"> r.</w:t>
    </w:r>
  </w:p>
  <w:p w:rsidR="00C13799" w:rsidRDefault="00C137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B52"/>
    <w:multiLevelType w:val="hybridMultilevel"/>
    <w:tmpl w:val="890654B4"/>
    <w:lvl w:ilvl="0" w:tplc="91BEB4B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0A8C53AB"/>
    <w:multiLevelType w:val="multilevel"/>
    <w:tmpl w:val="BBE25F8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27554"/>
    <w:multiLevelType w:val="multilevel"/>
    <w:tmpl w:val="DBBEA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E636C"/>
    <w:multiLevelType w:val="hybridMultilevel"/>
    <w:tmpl w:val="C65EBEB6"/>
    <w:lvl w:ilvl="0" w:tplc="75C21E56">
      <w:start w:val="1"/>
      <w:numFmt w:val="decimal"/>
      <w:lvlText w:val="%1."/>
      <w:lvlJc w:val="left"/>
      <w:pPr>
        <w:tabs>
          <w:tab w:val="num" w:pos="-900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B334B"/>
    <w:multiLevelType w:val="hybridMultilevel"/>
    <w:tmpl w:val="80468BBE"/>
    <w:lvl w:ilvl="0" w:tplc="88EAFA76">
      <w:start w:val="1"/>
      <w:numFmt w:val="decimal"/>
      <w:lvlText w:val="%1."/>
      <w:lvlJc w:val="left"/>
      <w:pPr>
        <w:tabs>
          <w:tab w:val="num" w:pos="-900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16E1C"/>
    <w:multiLevelType w:val="hybridMultilevel"/>
    <w:tmpl w:val="6D34CA6C"/>
    <w:lvl w:ilvl="0" w:tplc="79F05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5EC4A87"/>
    <w:multiLevelType w:val="hybridMultilevel"/>
    <w:tmpl w:val="AE06AEB8"/>
    <w:lvl w:ilvl="0" w:tplc="6C08ECF4">
      <w:start w:val="1"/>
      <w:numFmt w:val="decimal"/>
      <w:lvlText w:val="%1."/>
      <w:lvlJc w:val="left"/>
      <w:pPr>
        <w:tabs>
          <w:tab w:val="num" w:pos="-900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8F60F8"/>
    <w:multiLevelType w:val="hybridMultilevel"/>
    <w:tmpl w:val="3944591C"/>
    <w:lvl w:ilvl="0" w:tplc="DBD88684">
      <w:start w:val="1"/>
      <w:numFmt w:val="decimal"/>
      <w:lvlText w:val="%1."/>
      <w:lvlJc w:val="left"/>
      <w:pPr>
        <w:tabs>
          <w:tab w:val="num" w:pos="-900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4268A9"/>
    <w:multiLevelType w:val="hybridMultilevel"/>
    <w:tmpl w:val="AE06AEB8"/>
    <w:lvl w:ilvl="0" w:tplc="6C08ECF4">
      <w:start w:val="1"/>
      <w:numFmt w:val="decimal"/>
      <w:lvlText w:val="%1."/>
      <w:lvlJc w:val="left"/>
      <w:pPr>
        <w:tabs>
          <w:tab w:val="num" w:pos="-900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EC29E8"/>
    <w:multiLevelType w:val="hybridMultilevel"/>
    <w:tmpl w:val="BBE25F8C"/>
    <w:lvl w:ilvl="0" w:tplc="284C5722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9064B1"/>
    <w:multiLevelType w:val="hybridMultilevel"/>
    <w:tmpl w:val="2CB20C3A"/>
    <w:lvl w:ilvl="0" w:tplc="75D0150E">
      <w:start w:val="1"/>
      <w:numFmt w:val="decimal"/>
      <w:lvlText w:val="%1."/>
      <w:lvlJc w:val="left"/>
      <w:pPr>
        <w:tabs>
          <w:tab w:val="num" w:pos="-900"/>
        </w:tabs>
        <w:ind w:left="0" w:firstLine="0"/>
      </w:pPr>
      <w:rPr>
        <w:rFonts w:ascii="Arial" w:hAnsi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AA"/>
    <w:rsid w:val="00000D44"/>
    <w:rsid w:val="00044014"/>
    <w:rsid w:val="000B506C"/>
    <w:rsid w:val="000D6BAA"/>
    <w:rsid w:val="000D6E9D"/>
    <w:rsid w:val="001467C6"/>
    <w:rsid w:val="00146AA1"/>
    <w:rsid w:val="00152FA7"/>
    <w:rsid w:val="00163C23"/>
    <w:rsid w:val="001B29E5"/>
    <w:rsid w:val="001B30BD"/>
    <w:rsid w:val="001C5403"/>
    <w:rsid w:val="001F72C7"/>
    <w:rsid w:val="00201B8C"/>
    <w:rsid w:val="00201D58"/>
    <w:rsid w:val="00204F3D"/>
    <w:rsid w:val="00233CE7"/>
    <w:rsid w:val="00273BA7"/>
    <w:rsid w:val="0028350C"/>
    <w:rsid w:val="00291FA6"/>
    <w:rsid w:val="002B60AF"/>
    <w:rsid w:val="002D54FC"/>
    <w:rsid w:val="00311420"/>
    <w:rsid w:val="00347E67"/>
    <w:rsid w:val="00383A8D"/>
    <w:rsid w:val="003969A7"/>
    <w:rsid w:val="003A30A7"/>
    <w:rsid w:val="003D3774"/>
    <w:rsid w:val="003E551A"/>
    <w:rsid w:val="003E7E62"/>
    <w:rsid w:val="003F79C0"/>
    <w:rsid w:val="00423F42"/>
    <w:rsid w:val="004313AD"/>
    <w:rsid w:val="0043640C"/>
    <w:rsid w:val="00490B5A"/>
    <w:rsid w:val="00494FB9"/>
    <w:rsid w:val="004C619D"/>
    <w:rsid w:val="004D38CE"/>
    <w:rsid w:val="005001A8"/>
    <w:rsid w:val="00524F17"/>
    <w:rsid w:val="00573A07"/>
    <w:rsid w:val="00576DB1"/>
    <w:rsid w:val="00584B75"/>
    <w:rsid w:val="005A2B24"/>
    <w:rsid w:val="005B6D42"/>
    <w:rsid w:val="005E12CB"/>
    <w:rsid w:val="00653601"/>
    <w:rsid w:val="00673DD2"/>
    <w:rsid w:val="006B65AC"/>
    <w:rsid w:val="006C2DEC"/>
    <w:rsid w:val="006C4363"/>
    <w:rsid w:val="007321F9"/>
    <w:rsid w:val="0074773E"/>
    <w:rsid w:val="00751C11"/>
    <w:rsid w:val="00762CE3"/>
    <w:rsid w:val="007662C1"/>
    <w:rsid w:val="00777BF8"/>
    <w:rsid w:val="00783046"/>
    <w:rsid w:val="00785680"/>
    <w:rsid w:val="007A22AB"/>
    <w:rsid w:val="007A4F9B"/>
    <w:rsid w:val="007B1035"/>
    <w:rsid w:val="007E1DF0"/>
    <w:rsid w:val="007F5E51"/>
    <w:rsid w:val="00844849"/>
    <w:rsid w:val="00861F9C"/>
    <w:rsid w:val="00885F12"/>
    <w:rsid w:val="0089677F"/>
    <w:rsid w:val="008B2A63"/>
    <w:rsid w:val="008D2AD0"/>
    <w:rsid w:val="008E2CC7"/>
    <w:rsid w:val="008E3052"/>
    <w:rsid w:val="00964C51"/>
    <w:rsid w:val="00972F1E"/>
    <w:rsid w:val="00987753"/>
    <w:rsid w:val="00994228"/>
    <w:rsid w:val="009B2DDE"/>
    <w:rsid w:val="009C5C60"/>
    <w:rsid w:val="009D4C0B"/>
    <w:rsid w:val="00A073B1"/>
    <w:rsid w:val="00A25BB5"/>
    <w:rsid w:val="00A36EE0"/>
    <w:rsid w:val="00A72BA9"/>
    <w:rsid w:val="00AA15D9"/>
    <w:rsid w:val="00AA17D3"/>
    <w:rsid w:val="00AD7208"/>
    <w:rsid w:val="00AE7F46"/>
    <w:rsid w:val="00B433C4"/>
    <w:rsid w:val="00BD1E0A"/>
    <w:rsid w:val="00BE7C26"/>
    <w:rsid w:val="00C13799"/>
    <w:rsid w:val="00C45C82"/>
    <w:rsid w:val="00C53465"/>
    <w:rsid w:val="00C77239"/>
    <w:rsid w:val="00C863B6"/>
    <w:rsid w:val="00C8793A"/>
    <w:rsid w:val="00C87E00"/>
    <w:rsid w:val="00C97A91"/>
    <w:rsid w:val="00CF77C1"/>
    <w:rsid w:val="00D3211D"/>
    <w:rsid w:val="00D3338E"/>
    <w:rsid w:val="00D57473"/>
    <w:rsid w:val="00D60AAB"/>
    <w:rsid w:val="00D75D41"/>
    <w:rsid w:val="00D85809"/>
    <w:rsid w:val="00D95444"/>
    <w:rsid w:val="00E41D14"/>
    <w:rsid w:val="00E51E70"/>
    <w:rsid w:val="00E75EC2"/>
    <w:rsid w:val="00E912E8"/>
    <w:rsid w:val="00E97AA6"/>
    <w:rsid w:val="00EA23D8"/>
    <w:rsid w:val="00EB333B"/>
    <w:rsid w:val="00EE0068"/>
    <w:rsid w:val="00EF1929"/>
    <w:rsid w:val="00F211E6"/>
    <w:rsid w:val="00F44BAF"/>
    <w:rsid w:val="00F50BFE"/>
    <w:rsid w:val="00F55DF7"/>
    <w:rsid w:val="00F87B5A"/>
    <w:rsid w:val="00F92BCC"/>
    <w:rsid w:val="00F95BCD"/>
    <w:rsid w:val="00FA0D8D"/>
    <w:rsid w:val="00FA359C"/>
    <w:rsid w:val="00F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A35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13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3799"/>
    <w:rPr>
      <w:sz w:val="24"/>
      <w:szCs w:val="24"/>
    </w:rPr>
  </w:style>
  <w:style w:type="paragraph" w:styleId="Stopka">
    <w:name w:val="footer"/>
    <w:basedOn w:val="Normalny"/>
    <w:link w:val="StopkaZnak"/>
    <w:rsid w:val="00C13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13799"/>
    <w:rPr>
      <w:sz w:val="24"/>
      <w:szCs w:val="24"/>
    </w:rPr>
  </w:style>
  <w:style w:type="character" w:styleId="Odwoaniedokomentarza">
    <w:name w:val="annotation reference"/>
    <w:rsid w:val="004364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640C"/>
  </w:style>
  <w:style w:type="paragraph" w:styleId="Tematkomentarza">
    <w:name w:val="annotation subject"/>
    <w:basedOn w:val="Tekstkomentarza"/>
    <w:next w:val="Tekstkomentarza"/>
    <w:link w:val="TematkomentarzaZnak"/>
    <w:rsid w:val="0043640C"/>
    <w:rPr>
      <w:b/>
      <w:bCs/>
    </w:rPr>
  </w:style>
  <w:style w:type="character" w:customStyle="1" w:styleId="TematkomentarzaZnak">
    <w:name w:val="Temat komentarza Znak"/>
    <w:link w:val="Tematkomentarza"/>
    <w:rsid w:val="0043640C"/>
    <w:rPr>
      <w:b/>
      <w:bCs/>
    </w:rPr>
  </w:style>
  <w:style w:type="paragraph" w:styleId="Tekstdymka">
    <w:name w:val="Balloon Text"/>
    <w:basedOn w:val="Normalny"/>
    <w:link w:val="TekstdymkaZnak"/>
    <w:rsid w:val="00436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A359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C137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3799"/>
    <w:rPr>
      <w:sz w:val="24"/>
      <w:szCs w:val="24"/>
    </w:rPr>
  </w:style>
  <w:style w:type="paragraph" w:styleId="Stopka">
    <w:name w:val="footer"/>
    <w:basedOn w:val="Normalny"/>
    <w:link w:val="StopkaZnak"/>
    <w:rsid w:val="00C137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13799"/>
    <w:rPr>
      <w:sz w:val="24"/>
      <w:szCs w:val="24"/>
    </w:rPr>
  </w:style>
  <w:style w:type="character" w:styleId="Odwoaniedokomentarza">
    <w:name w:val="annotation reference"/>
    <w:rsid w:val="004364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3640C"/>
  </w:style>
  <w:style w:type="paragraph" w:styleId="Tematkomentarza">
    <w:name w:val="annotation subject"/>
    <w:basedOn w:val="Tekstkomentarza"/>
    <w:next w:val="Tekstkomentarza"/>
    <w:link w:val="TematkomentarzaZnak"/>
    <w:rsid w:val="0043640C"/>
    <w:rPr>
      <w:b/>
      <w:bCs/>
    </w:rPr>
  </w:style>
  <w:style w:type="character" w:customStyle="1" w:styleId="TematkomentarzaZnak">
    <w:name w:val="Temat komentarza Znak"/>
    <w:link w:val="Tematkomentarza"/>
    <w:rsid w:val="0043640C"/>
    <w:rPr>
      <w:b/>
      <w:bCs/>
    </w:rPr>
  </w:style>
  <w:style w:type="paragraph" w:styleId="Tekstdymka">
    <w:name w:val="Balloon Text"/>
    <w:basedOn w:val="Normalny"/>
    <w:link w:val="TekstdymkaZnak"/>
    <w:rsid w:val="004364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3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postępowania rekrutacyjnego w roku akademickim 2012/2013</vt:lpstr>
    </vt:vector>
  </TitlesOfParts>
  <Company>UAM</Company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postępowania rekrutacyjnego w roku akademickim 2012/2013</dc:title>
  <dc:creator>Dział Nauczania</dc:creator>
  <cp:lastModifiedBy>Ewa Frankowska</cp:lastModifiedBy>
  <cp:revision>10</cp:revision>
  <cp:lastPrinted>2019-04-25T08:28:00Z</cp:lastPrinted>
  <dcterms:created xsi:type="dcterms:W3CDTF">2019-04-16T20:38:00Z</dcterms:created>
  <dcterms:modified xsi:type="dcterms:W3CDTF">2019-05-13T12:07:00Z</dcterms:modified>
</cp:coreProperties>
</file>