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5C" w:rsidRPr="000458A5" w:rsidRDefault="00C7605C" w:rsidP="000458A5">
      <w:pPr>
        <w:spacing w:after="0" w:line="240" w:lineRule="auto"/>
        <w:jc w:val="center"/>
        <w:rPr>
          <w:rFonts w:ascii="Times New Roman" w:hAnsi="Times New Roman" w:cs="Times New Roman"/>
          <w:b/>
          <w:bCs/>
          <w:sz w:val="24"/>
          <w:szCs w:val="24"/>
          <w:lang w:val="en-US"/>
        </w:rPr>
      </w:pPr>
      <w:r w:rsidRPr="000458A5">
        <w:rPr>
          <w:rFonts w:ascii="Times New Roman" w:hAnsi="Times New Roman" w:cs="Times New Roman"/>
          <w:b/>
          <w:bCs/>
          <w:sz w:val="24"/>
          <w:szCs w:val="24"/>
          <w:lang w:val="en-US"/>
        </w:rPr>
        <w:t>Application of biomimetic coatings in advanced therapy of liver cancer</w:t>
      </w:r>
    </w:p>
    <w:p w:rsidR="00C7605C" w:rsidRDefault="00C7605C" w:rsidP="00CC0687">
      <w:pPr>
        <w:spacing w:after="0" w:line="240" w:lineRule="auto"/>
        <w:ind w:firstLine="708"/>
        <w:jc w:val="both"/>
        <w:rPr>
          <w:rFonts w:ascii="Times New Roman" w:hAnsi="Times New Roman" w:cs="Times New Roman"/>
          <w:lang w:val="en-US"/>
        </w:rPr>
      </w:pPr>
    </w:p>
    <w:p w:rsidR="00C7605C" w:rsidRDefault="00C7605C" w:rsidP="00083CF2">
      <w:pPr>
        <w:spacing w:after="0"/>
        <w:ind w:firstLine="708"/>
        <w:jc w:val="both"/>
        <w:rPr>
          <w:rFonts w:ascii="Times New Roman" w:hAnsi="Times New Roman" w:cs="Times New Roman"/>
          <w:lang w:val="en-US"/>
        </w:rPr>
      </w:pPr>
      <w:r w:rsidRPr="00797457">
        <w:rPr>
          <w:rFonts w:ascii="Times New Roman" w:hAnsi="Times New Roman" w:cs="Times New Roman"/>
          <w:lang w:val="en-US"/>
        </w:rPr>
        <w:t>The number of new cases of cancer as one of the most deadly diseases in the world increases each year</w:t>
      </w:r>
      <w:r>
        <w:rPr>
          <w:rFonts w:ascii="Times New Roman" w:hAnsi="Times New Roman" w:cs="Times New Roman"/>
          <w:lang w:val="en-US"/>
        </w:rPr>
        <w:t xml:space="preserve">. </w:t>
      </w:r>
      <w:r w:rsidRPr="00797457">
        <w:rPr>
          <w:rFonts w:ascii="Times New Roman" w:hAnsi="Times New Roman" w:cs="Times New Roman"/>
          <w:lang w:val="en-US"/>
        </w:rPr>
        <w:t>Current treatments may include chemotherapy, radiation, and surgery, but the effects of these procedures may damage not only the tumor tissue but alsonormal tissue.</w:t>
      </w:r>
      <w:r w:rsidRPr="00212114">
        <w:rPr>
          <w:rFonts w:ascii="Times New Roman" w:hAnsi="Times New Roman" w:cs="Times New Roman"/>
          <w:lang w:val="en-US"/>
        </w:rPr>
        <w:t xml:space="preserve">Nanotechnology, although still in the early stages, has the potential to revolutionize the early diagnosis, treatment, and monitoring of </w:t>
      </w:r>
      <w:r>
        <w:rPr>
          <w:rFonts w:ascii="Times New Roman" w:hAnsi="Times New Roman" w:cs="Times New Roman"/>
          <w:lang w:val="en-US"/>
        </w:rPr>
        <w:t>cancer</w:t>
      </w:r>
      <w:r w:rsidRPr="00212114">
        <w:rPr>
          <w:rFonts w:ascii="Times New Roman" w:hAnsi="Times New Roman" w:cs="Times New Roman"/>
          <w:lang w:val="en-US"/>
        </w:rPr>
        <w:t xml:space="preserve"> progression</w:t>
      </w:r>
      <w:r>
        <w:rPr>
          <w:rFonts w:ascii="Times New Roman" w:hAnsi="Times New Roman" w:cs="Times New Roman"/>
          <w:lang w:val="en-US"/>
        </w:rPr>
        <w:t>. A</w:t>
      </w:r>
      <w:r w:rsidRPr="00212114">
        <w:rPr>
          <w:rFonts w:ascii="Times New Roman" w:hAnsi="Times New Roman" w:cs="Times New Roman"/>
          <w:lang w:val="en-US"/>
        </w:rPr>
        <w:t xml:space="preserve">pplication of nanometer molecules in medicinewith the aim of fighting and curing ailments is the globally definition of nanomedicine.The </w:t>
      </w:r>
      <w:r w:rsidRPr="00212114">
        <w:rPr>
          <w:rFonts w:ascii="Times New Roman" w:hAnsi="Times New Roman" w:cs="Times New Roman"/>
          <w:i/>
          <w:iCs/>
          <w:lang w:val="en-US"/>
        </w:rPr>
        <w:t>nano</w:t>
      </w:r>
      <w:r w:rsidRPr="00212114">
        <w:rPr>
          <w:rFonts w:ascii="Times New Roman" w:hAnsi="Times New Roman" w:cs="Times New Roman"/>
          <w:lang w:val="en-US"/>
        </w:rPr>
        <w:t>- refers to the size that nanoparticles reach, i.e. the order of10</w:t>
      </w:r>
      <w:r w:rsidRPr="00212114">
        <w:rPr>
          <w:rFonts w:ascii="Times New Roman" w:hAnsi="Times New Roman" w:cs="Times New Roman"/>
          <w:vertAlign w:val="superscript"/>
          <w:lang w:val="en-US"/>
        </w:rPr>
        <w:t>-9</w:t>
      </w:r>
      <w:r w:rsidRPr="00212114">
        <w:rPr>
          <w:rFonts w:ascii="Times New Roman" w:hAnsi="Times New Roman" w:cs="Times New Roman"/>
          <w:lang w:val="en-US"/>
        </w:rPr>
        <w:t xml:space="preserve"> m. For comparison, 1 nm is one thousandth of the bacteria length or 10 carbon atoms arranged in onerow. Human hair has a width of approx. 80 000 nm and blood cell approx. 7 000 nm.Nanoparticles arethe key components of nanomedicine and have receivedextensive interest as promising drug-delivery systems </w:t>
      </w:r>
      <w:r>
        <w:rPr>
          <w:rFonts w:ascii="Times New Roman" w:hAnsi="Times New Roman" w:cs="Times New Roman"/>
          <w:lang w:val="en-US"/>
        </w:rPr>
        <w:t>in anti</w:t>
      </w:r>
      <w:r w:rsidRPr="00212114">
        <w:rPr>
          <w:rFonts w:ascii="Times New Roman" w:hAnsi="Times New Roman" w:cs="Times New Roman"/>
          <w:lang w:val="en-US"/>
        </w:rPr>
        <w:t xml:space="preserve">cancer </w:t>
      </w:r>
      <w:r>
        <w:rPr>
          <w:rFonts w:ascii="Times New Roman" w:hAnsi="Times New Roman" w:cs="Times New Roman"/>
          <w:lang w:val="en-US"/>
        </w:rPr>
        <w:t>therapy</w:t>
      </w:r>
      <w:r w:rsidRPr="00212114">
        <w:rPr>
          <w:rFonts w:ascii="Times New Roman" w:hAnsi="Times New Roman" w:cs="Times New Roman"/>
          <w:lang w:val="en-US"/>
        </w:rPr>
        <w:t>.</w:t>
      </w:r>
      <w:r w:rsidRPr="00CC0687">
        <w:rPr>
          <w:rFonts w:ascii="Times New Roman" w:hAnsi="Times New Roman" w:cs="Times New Roman"/>
          <w:lang w:val="en-US"/>
        </w:rPr>
        <w:t>The latestgeneration of nanomaterials for nanomedicine allow also to combine conventional methods with othertreatment approaches like photothermal therapy what results in synergistic effect of treatment.However, although nanoparticles are promising drugcarrier systems, their poor oral bioavailability, instability incirculation, inadequate tissue distribution, and toxicity aresome limitations to practical application that remainunresolved.</w:t>
      </w:r>
      <w:r>
        <w:rPr>
          <w:rFonts w:ascii="Times New Roman" w:hAnsi="Times New Roman" w:cs="Times New Roman"/>
          <w:lang w:val="en-US"/>
        </w:rPr>
        <w:t xml:space="preserve"> To overcome the problem of low </w:t>
      </w:r>
      <w:r w:rsidRPr="00CC0687">
        <w:rPr>
          <w:rFonts w:ascii="Times New Roman" w:hAnsi="Times New Roman" w:cs="Times New Roman"/>
          <w:lang w:val="en-US"/>
        </w:rPr>
        <w:t>delivery efficiencyresearchers havecontinued to develop nanomedicine with improvedcharacteristics.Biomimetic functionalization of nanoparticles through camouflaging with cellularmembranes has emerged as a promising strategy for cancer</w:t>
      </w:r>
      <w:r>
        <w:rPr>
          <w:rFonts w:ascii="Times New Roman" w:hAnsi="Times New Roman" w:cs="Times New Roman"/>
          <w:lang w:val="en-US"/>
        </w:rPr>
        <w:t xml:space="preserve"> targeting. </w:t>
      </w:r>
    </w:p>
    <w:p w:rsidR="00C7605C" w:rsidRDefault="00C7605C" w:rsidP="00083CF2">
      <w:pPr>
        <w:spacing w:after="0"/>
        <w:ind w:firstLine="708"/>
        <w:jc w:val="both"/>
        <w:rPr>
          <w:rFonts w:ascii="Times New Roman" w:hAnsi="Times New Roman" w:cs="Times New Roman"/>
          <w:lang w:val="en-US"/>
        </w:rPr>
      </w:pPr>
      <w:r w:rsidRPr="00CC0687">
        <w:rPr>
          <w:rFonts w:ascii="Times New Roman" w:hAnsi="Times New Roman" w:cs="Times New Roman"/>
          <w:lang w:val="en-US"/>
        </w:rPr>
        <w:t>The aim of this project is to develop biocompatible cancer cell membrane coated polymeric nanoparticle platform (biomimetic NPs) for prolonged blood circulation, superior tumor targeting, delivery of small molecular drug, imaging and photothermal therapy of a murine model of liver cancer.</w:t>
      </w:r>
      <w:r w:rsidRPr="00F9711B">
        <w:rPr>
          <w:rFonts w:ascii="Times New Roman" w:hAnsi="Times New Roman" w:cs="Times New Roman"/>
          <w:lang w:val="en-US"/>
        </w:rPr>
        <w:t>Hepatocellular carcinoma (HCC) is the most common primary malignancy of the liver.</w:t>
      </w:r>
      <w:r>
        <w:rPr>
          <w:lang w:val="en-US"/>
        </w:rPr>
        <w:t>C</w:t>
      </w:r>
      <w:r w:rsidRPr="00F53EE9">
        <w:rPr>
          <w:rFonts w:ascii="Times New Roman" w:hAnsi="Times New Roman" w:cs="Times New Roman"/>
          <w:lang w:val="en-US"/>
        </w:rPr>
        <w:t>onventional chemotherapy yields low objective response rates</w:t>
      </w:r>
      <w:r>
        <w:rPr>
          <w:rFonts w:ascii="Times New Roman" w:hAnsi="Times New Roman" w:cs="Times New Roman"/>
          <w:lang w:val="en-US"/>
        </w:rPr>
        <w:t xml:space="preserve"> in HCC treatment</w:t>
      </w:r>
      <w:r w:rsidRPr="00F53EE9">
        <w:rPr>
          <w:rFonts w:ascii="Times New Roman" w:hAnsi="Times New Roman" w:cs="Times New Roman"/>
          <w:lang w:val="en-US"/>
        </w:rPr>
        <w:t>.</w:t>
      </w:r>
      <w:r w:rsidRPr="004C28F0">
        <w:rPr>
          <w:rFonts w:ascii="Times New Roman" w:hAnsi="Times New Roman" w:cs="Times New Roman"/>
          <w:lang w:val="en-US"/>
        </w:rPr>
        <w:t>Thus, development of some new approach of anticancer agents is an imperative task to improve the therapeutic efficacy of HCC.</w:t>
      </w:r>
      <w:r>
        <w:rPr>
          <w:rFonts w:ascii="Times New Roman" w:hAnsi="Times New Roman" w:cs="Times New Roman"/>
          <w:lang w:val="en-US"/>
        </w:rPr>
        <w:t xml:space="preserve"> T</w:t>
      </w:r>
      <w:r w:rsidRPr="005E2DA7">
        <w:rPr>
          <w:rFonts w:ascii="Times New Roman" w:hAnsi="Times New Roman" w:cs="Times New Roman"/>
          <w:lang w:val="en-US"/>
        </w:rPr>
        <w:t>he literaturefrom the past 10 years on nanoparticle-based drug carriers</w:t>
      </w:r>
      <w:r>
        <w:rPr>
          <w:rFonts w:ascii="Times New Roman" w:hAnsi="Times New Roman" w:cs="Times New Roman"/>
          <w:lang w:val="en-US"/>
        </w:rPr>
        <w:t xml:space="preserve"> showed that only 0.7%</w:t>
      </w:r>
      <w:r w:rsidRPr="00DF6CEE">
        <w:rPr>
          <w:rFonts w:ascii="Times New Roman" w:hAnsi="Times New Roman" w:cs="Times New Roman"/>
          <w:lang w:val="en-US"/>
        </w:rPr>
        <w:t xml:space="preserve"> of theadministered </w:t>
      </w:r>
      <w:r>
        <w:rPr>
          <w:rFonts w:ascii="Times New Roman" w:hAnsi="Times New Roman" w:cs="Times New Roman"/>
          <w:lang w:val="en-US"/>
        </w:rPr>
        <w:t>NPs</w:t>
      </w:r>
      <w:r w:rsidRPr="00DF6CEE">
        <w:rPr>
          <w:rFonts w:ascii="Times New Roman" w:hAnsi="Times New Roman" w:cs="Times New Roman"/>
          <w:lang w:val="en-US"/>
        </w:rPr>
        <w:t xml:space="preserve"> dose was delivered to a solidtumor.</w:t>
      </w:r>
      <w:r w:rsidRPr="00C5399B">
        <w:rPr>
          <w:rFonts w:ascii="Times New Roman" w:hAnsi="Times New Roman" w:cs="Times New Roman"/>
          <w:lang w:val="en-US"/>
        </w:rPr>
        <w:t>Therefore, an efficient tumor-spe</w:t>
      </w:r>
      <w:r>
        <w:rPr>
          <w:rFonts w:ascii="Times New Roman" w:hAnsi="Times New Roman" w:cs="Times New Roman"/>
          <w:lang w:val="en-US"/>
        </w:rPr>
        <w:t>cific drug delivery system</w:t>
      </w:r>
      <w:r w:rsidRPr="00C5399B">
        <w:rPr>
          <w:rFonts w:ascii="Times New Roman" w:hAnsi="Times New Roman" w:cs="Times New Roman"/>
          <w:lang w:val="en-US"/>
        </w:rPr>
        <w:t xml:space="preserve"> needs to be designed to provide prolonged circulation in the body with specific targeting towards tumors.</w:t>
      </w:r>
      <w:r w:rsidRPr="00336418">
        <w:rPr>
          <w:rFonts w:ascii="Times New Roman" w:hAnsi="Times New Roman" w:cs="Times New Roman"/>
          <w:lang w:val="en-US"/>
        </w:rPr>
        <w:t xml:space="preserve">Biomimetic functionalization of nanoparticles through </w:t>
      </w:r>
      <w:r>
        <w:rPr>
          <w:rFonts w:ascii="Times New Roman" w:hAnsi="Times New Roman" w:cs="Times New Roman"/>
          <w:lang w:val="en-US"/>
        </w:rPr>
        <w:t>coating</w:t>
      </w:r>
      <w:r w:rsidRPr="00336418">
        <w:rPr>
          <w:rFonts w:ascii="Times New Roman" w:hAnsi="Times New Roman" w:cs="Times New Roman"/>
          <w:lang w:val="en-US"/>
        </w:rPr>
        <w:t xml:space="preserve"> with cellularmembranes </w:t>
      </w:r>
      <w:r>
        <w:rPr>
          <w:rFonts w:ascii="Times New Roman" w:hAnsi="Times New Roman" w:cs="Times New Roman"/>
          <w:lang w:val="en-US"/>
        </w:rPr>
        <w:t xml:space="preserve">may contribute to development of new class of anticancer pharmaceutics. New concept of this study is to use the polydopamine (PDA), a biocompatible polymer with photothermal properties, as a platform for drug encapsulation, contrast agent deposition and cancer cell membrane coating. We believe that this study will demonstrate the promise of using a biomimetic coating approach </w:t>
      </w:r>
      <w:r w:rsidRPr="00F06415">
        <w:rPr>
          <w:rFonts w:ascii="Times New Roman" w:hAnsi="Times New Roman" w:cs="Times New Roman"/>
          <w:lang w:val="en-US"/>
        </w:rPr>
        <w:t xml:space="preserve">for the design of functional, safe, and </w:t>
      </w:r>
      <w:r>
        <w:rPr>
          <w:rFonts w:ascii="Times New Roman" w:hAnsi="Times New Roman" w:cs="Times New Roman"/>
          <w:lang w:val="en-US"/>
        </w:rPr>
        <w:t>c</w:t>
      </w:r>
      <w:r w:rsidRPr="00F06415">
        <w:rPr>
          <w:rFonts w:ascii="Times New Roman" w:hAnsi="Times New Roman" w:cs="Times New Roman"/>
          <w:lang w:val="en-US"/>
        </w:rPr>
        <w:t xml:space="preserve">ompatible </w:t>
      </w:r>
      <w:r>
        <w:rPr>
          <w:rFonts w:ascii="Times New Roman" w:hAnsi="Times New Roman" w:cs="Times New Roman"/>
          <w:lang w:val="en-US"/>
        </w:rPr>
        <w:t xml:space="preserve">PDA based </w:t>
      </w:r>
      <w:r w:rsidRPr="00F06415">
        <w:rPr>
          <w:rFonts w:ascii="Times New Roman" w:hAnsi="Times New Roman" w:cs="Times New Roman"/>
          <w:lang w:val="en-US"/>
        </w:rPr>
        <w:t>nanocarriers for cancer drug delivery</w:t>
      </w:r>
      <w:r>
        <w:rPr>
          <w:rFonts w:ascii="Times New Roman" w:hAnsi="Times New Roman" w:cs="Times New Roman"/>
          <w:lang w:val="en-US"/>
        </w:rPr>
        <w:t>, photothermal therapy and imaging of liver cancer.</w:t>
      </w:r>
    </w:p>
    <w:p w:rsidR="00C7605C" w:rsidRPr="00A7488A" w:rsidRDefault="00C7605C" w:rsidP="00083CF2">
      <w:pPr>
        <w:spacing w:after="0"/>
        <w:ind w:firstLine="708"/>
        <w:jc w:val="both"/>
        <w:rPr>
          <w:rFonts w:ascii="Times New Roman" w:hAnsi="Times New Roman" w:cs="Times New Roman"/>
          <w:lang w:val="en-US"/>
        </w:rPr>
      </w:pPr>
      <w:r w:rsidRPr="006767A9">
        <w:rPr>
          <w:rFonts w:ascii="Times New Roman" w:hAnsi="Times New Roman" w:cs="Times New Roman"/>
          <w:lang w:val="en-US"/>
        </w:rPr>
        <w:t xml:space="preserve">The </w:t>
      </w:r>
      <w:r>
        <w:rPr>
          <w:rFonts w:ascii="Times New Roman" w:hAnsi="Times New Roman" w:cs="Times New Roman"/>
          <w:lang w:val="en-US"/>
        </w:rPr>
        <w:t>projectwill be realized at the NanoBioMedical Centre (NBMC) AMU in cooperation with the Partner institution – the Poznań University of Medical Sciences (PUMS). Firstly,polydopamine</w:t>
      </w:r>
      <w:r w:rsidRPr="00DE18F0">
        <w:rPr>
          <w:rFonts w:ascii="Times New Roman" w:hAnsi="Times New Roman" w:cs="Times New Roman"/>
          <w:lang w:val="en-US"/>
        </w:rPr>
        <w:t xml:space="preserve"> nanoparticles </w:t>
      </w:r>
      <w:r>
        <w:rPr>
          <w:rFonts w:ascii="Times New Roman" w:hAnsi="Times New Roman" w:cs="Times New Roman"/>
          <w:lang w:val="en-US"/>
        </w:rPr>
        <w:t xml:space="preserve">will be synthesized, functionalized with anticancer drug (doxorubicin) as well as contrast agent and </w:t>
      </w:r>
      <w:r w:rsidRPr="00DE18F0">
        <w:rPr>
          <w:rFonts w:ascii="Times New Roman" w:hAnsi="Times New Roman" w:cs="Times New Roman"/>
          <w:lang w:val="en-US"/>
        </w:rPr>
        <w:t>coated with cellular membranes isolated form the HepG2 liver cancer cells</w:t>
      </w:r>
      <w:r>
        <w:rPr>
          <w:rFonts w:ascii="Times New Roman" w:hAnsi="Times New Roman" w:cs="Times New Roman"/>
          <w:lang w:val="en-US"/>
        </w:rPr>
        <w:t xml:space="preserve">. The NPs will be characterized in terms of their size, chemical composition, porosity, contrast and photothermal properties as well as drug loading and release profiles. </w:t>
      </w:r>
      <w:r w:rsidRPr="00646755">
        <w:rPr>
          <w:rFonts w:ascii="Times New Roman" w:hAnsi="Times New Roman" w:cs="Times New Roman"/>
          <w:lang w:val="en-US"/>
        </w:rPr>
        <w:t>Cancer cell membrane proteins of biomimetic NPs will be</w:t>
      </w:r>
      <w:r>
        <w:rPr>
          <w:rFonts w:ascii="Times New Roman" w:hAnsi="Times New Roman" w:cs="Times New Roman"/>
          <w:lang w:val="en-US"/>
        </w:rPr>
        <w:t xml:space="preserve"> alsoanalyzed. Next,</w:t>
      </w:r>
      <w:r w:rsidRPr="003E63B3">
        <w:rPr>
          <w:rFonts w:ascii="Times New Roman" w:hAnsi="Times New Roman" w:cs="Times New Roman"/>
          <w:lang w:val="en-US"/>
        </w:rPr>
        <w:t xml:space="preserve"> the ability of the biomimetic NPs to be internalized by the cancer cells and to homotypically target cancer cells will be demonstratedas well as comprehensive analysis of their cytotoxicity will be performed</w:t>
      </w:r>
      <w:r>
        <w:rPr>
          <w:rFonts w:ascii="Times New Roman" w:hAnsi="Times New Roman" w:cs="Times New Roman"/>
          <w:lang w:val="en-US"/>
        </w:rPr>
        <w:t>. Subsequently,</w:t>
      </w:r>
      <w:r w:rsidRPr="003E63B3">
        <w:rPr>
          <w:rFonts w:ascii="Times New Roman" w:hAnsi="Times New Roman" w:cs="Times New Roman"/>
          <w:lang w:val="en-US"/>
        </w:rPr>
        <w:t xml:space="preserve"> the efficiency of combined chemo- and photothermal therapy using an animal model will be evaluated.</w:t>
      </w:r>
      <w:bookmarkStart w:id="0" w:name="_GoBack"/>
      <w:bookmarkEnd w:id="0"/>
    </w:p>
    <w:sectPr w:rsidR="00C7605C" w:rsidRPr="00A7488A" w:rsidSect="006E3527">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C74F6"/>
    <w:multiLevelType w:val="hybridMultilevel"/>
    <w:tmpl w:val="BEA409CA"/>
    <w:lvl w:ilvl="0" w:tplc="6A2CB120">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B055F0E"/>
    <w:multiLevelType w:val="hybridMultilevel"/>
    <w:tmpl w:val="64AC95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92A3CAA"/>
    <w:multiLevelType w:val="hybridMultilevel"/>
    <w:tmpl w:val="08D062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1&lt;/Suspended&gt;&lt;/ENInstantFormat&gt;"/>
    <w:docVar w:name="EN.Layout" w:val="&lt;ENLayout&gt;&lt;Style&gt;Analytical Bioche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5st2veaorpvpbezft0xzwwpdafr2eetdx2z&quot;&gt;Sonata&lt;record-ids&gt;&lt;item&gt;4&lt;/item&gt;&lt;item&gt;6&lt;/item&gt;&lt;item&gt;11&lt;/item&gt;&lt;item&gt;15&lt;/item&gt;&lt;item&gt;41&lt;/item&gt;&lt;item&gt;43&lt;/item&gt;&lt;item&gt;45&lt;/item&gt;&lt;item&gt;48&lt;/item&gt;&lt;item&gt;49&lt;/item&gt;&lt;item&gt;61&lt;/item&gt;&lt;item&gt;62&lt;/item&gt;&lt;item&gt;63&lt;/item&gt;&lt;item&gt;80&lt;/item&gt;&lt;item&gt;81&lt;/item&gt;&lt;item&gt;83&lt;/item&gt;&lt;item&gt;85&lt;/item&gt;&lt;item&gt;89&lt;/item&gt;&lt;item&gt;90&lt;/item&gt;&lt;item&gt;92&lt;/item&gt;&lt;item&gt;93&lt;/item&gt;&lt;item&gt;94&lt;/item&gt;&lt;item&gt;95&lt;/item&gt;&lt;item&gt;96&lt;/item&gt;&lt;item&gt;97&lt;/item&gt;&lt;item&gt;98&lt;/item&gt;&lt;item&gt;100&lt;/item&gt;&lt;item&gt;101&lt;/item&gt;&lt;item&gt;106&lt;/item&gt;&lt;item&gt;107&lt;/item&gt;&lt;item&gt;108&lt;/item&gt;&lt;item&gt;109&lt;/item&gt;&lt;item&gt;110&lt;/item&gt;&lt;item&gt;111&lt;/item&gt;&lt;item&gt;112&lt;/item&gt;&lt;/record-ids&gt;&lt;/item&gt;&lt;/Libraries&gt;"/>
  </w:docVars>
  <w:rsids>
    <w:rsidRoot w:val="000771D2"/>
    <w:rsid w:val="00004589"/>
    <w:rsid w:val="00027811"/>
    <w:rsid w:val="00042E4A"/>
    <w:rsid w:val="000458A5"/>
    <w:rsid w:val="0006584A"/>
    <w:rsid w:val="000771D2"/>
    <w:rsid w:val="00080F13"/>
    <w:rsid w:val="00083CF2"/>
    <w:rsid w:val="000841F5"/>
    <w:rsid w:val="00090B43"/>
    <w:rsid w:val="00106ABF"/>
    <w:rsid w:val="00107B2D"/>
    <w:rsid w:val="00121C69"/>
    <w:rsid w:val="0013379E"/>
    <w:rsid w:val="001641B0"/>
    <w:rsid w:val="00185F60"/>
    <w:rsid w:val="001A3578"/>
    <w:rsid w:val="001A39DE"/>
    <w:rsid w:val="001A6072"/>
    <w:rsid w:val="001A6DA0"/>
    <w:rsid w:val="001C205A"/>
    <w:rsid w:val="001C41F6"/>
    <w:rsid w:val="001C5F7D"/>
    <w:rsid w:val="001D1E98"/>
    <w:rsid w:val="001E2F37"/>
    <w:rsid w:val="001F6D2A"/>
    <w:rsid w:val="0020115F"/>
    <w:rsid w:val="00207860"/>
    <w:rsid w:val="00210ECB"/>
    <w:rsid w:val="00212114"/>
    <w:rsid w:val="0023183D"/>
    <w:rsid w:val="00241817"/>
    <w:rsid w:val="00243B87"/>
    <w:rsid w:val="002640C9"/>
    <w:rsid w:val="002B3FB5"/>
    <w:rsid w:val="002D253B"/>
    <w:rsid w:val="002F6770"/>
    <w:rsid w:val="002F71EB"/>
    <w:rsid w:val="00311431"/>
    <w:rsid w:val="00327284"/>
    <w:rsid w:val="00327A60"/>
    <w:rsid w:val="00336418"/>
    <w:rsid w:val="00361A9C"/>
    <w:rsid w:val="00377408"/>
    <w:rsid w:val="003C4F30"/>
    <w:rsid w:val="003D6818"/>
    <w:rsid w:val="003E3DD6"/>
    <w:rsid w:val="003E49DA"/>
    <w:rsid w:val="003E63B3"/>
    <w:rsid w:val="0040344A"/>
    <w:rsid w:val="00420C87"/>
    <w:rsid w:val="00426B1B"/>
    <w:rsid w:val="004531E2"/>
    <w:rsid w:val="00457DAE"/>
    <w:rsid w:val="004642F2"/>
    <w:rsid w:val="00470FD8"/>
    <w:rsid w:val="00473811"/>
    <w:rsid w:val="0047552F"/>
    <w:rsid w:val="00485D8B"/>
    <w:rsid w:val="004927A7"/>
    <w:rsid w:val="0049778C"/>
    <w:rsid w:val="00497D8E"/>
    <w:rsid w:val="004C28F0"/>
    <w:rsid w:val="004C6857"/>
    <w:rsid w:val="005007F4"/>
    <w:rsid w:val="00503D62"/>
    <w:rsid w:val="0052075F"/>
    <w:rsid w:val="0053772B"/>
    <w:rsid w:val="005464F4"/>
    <w:rsid w:val="0055359D"/>
    <w:rsid w:val="00563503"/>
    <w:rsid w:val="00581C3E"/>
    <w:rsid w:val="00597466"/>
    <w:rsid w:val="005E2DA7"/>
    <w:rsid w:val="005E61EF"/>
    <w:rsid w:val="005F3F4A"/>
    <w:rsid w:val="005F686B"/>
    <w:rsid w:val="00601AE2"/>
    <w:rsid w:val="00603CA0"/>
    <w:rsid w:val="00604E2B"/>
    <w:rsid w:val="006053A4"/>
    <w:rsid w:val="00612E5F"/>
    <w:rsid w:val="00621DA9"/>
    <w:rsid w:val="00627D0C"/>
    <w:rsid w:val="00636384"/>
    <w:rsid w:val="00637099"/>
    <w:rsid w:val="00643955"/>
    <w:rsid w:val="006440F2"/>
    <w:rsid w:val="00644896"/>
    <w:rsid w:val="00646301"/>
    <w:rsid w:val="00646755"/>
    <w:rsid w:val="00652088"/>
    <w:rsid w:val="00663D04"/>
    <w:rsid w:val="006665CA"/>
    <w:rsid w:val="00674A35"/>
    <w:rsid w:val="00676445"/>
    <w:rsid w:val="006767A9"/>
    <w:rsid w:val="00680925"/>
    <w:rsid w:val="00685B91"/>
    <w:rsid w:val="00690CE1"/>
    <w:rsid w:val="00691D81"/>
    <w:rsid w:val="006A6DE5"/>
    <w:rsid w:val="006B296F"/>
    <w:rsid w:val="006B5BAD"/>
    <w:rsid w:val="006C4D77"/>
    <w:rsid w:val="006C7930"/>
    <w:rsid w:val="006E3527"/>
    <w:rsid w:val="006E4C6E"/>
    <w:rsid w:val="006F0049"/>
    <w:rsid w:val="006F445D"/>
    <w:rsid w:val="006F4990"/>
    <w:rsid w:val="0071112D"/>
    <w:rsid w:val="007123E7"/>
    <w:rsid w:val="00755316"/>
    <w:rsid w:val="00755882"/>
    <w:rsid w:val="0079253C"/>
    <w:rsid w:val="0079448B"/>
    <w:rsid w:val="00797457"/>
    <w:rsid w:val="007A12B9"/>
    <w:rsid w:val="007A3D55"/>
    <w:rsid w:val="007A5481"/>
    <w:rsid w:val="007A76B0"/>
    <w:rsid w:val="007B63EC"/>
    <w:rsid w:val="007C194A"/>
    <w:rsid w:val="007C2CC6"/>
    <w:rsid w:val="007C33C3"/>
    <w:rsid w:val="007C499C"/>
    <w:rsid w:val="007E0612"/>
    <w:rsid w:val="00804FE6"/>
    <w:rsid w:val="0082726E"/>
    <w:rsid w:val="00830F41"/>
    <w:rsid w:val="0083124B"/>
    <w:rsid w:val="008342E4"/>
    <w:rsid w:val="00851B79"/>
    <w:rsid w:val="00864F68"/>
    <w:rsid w:val="0087301A"/>
    <w:rsid w:val="0087664E"/>
    <w:rsid w:val="008767AA"/>
    <w:rsid w:val="0087708F"/>
    <w:rsid w:val="00881712"/>
    <w:rsid w:val="008827E4"/>
    <w:rsid w:val="0089128A"/>
    <w:rsid w:val="008942E0"/>
    <w:rsid w:val="008A0FE9"/>
    <w:rsid w:val="008A3D65"/>
    <w:rsid w:val="008A63FF"/>
    <w:rsid w:val="008E42A9"/>
    <w:rsid w:val="00904C75"/>
    <w:rsid w:val="00911ED2"/>
    <w:rsid w:val="009156CA"/>
    <w:rsid w:val="00932E9A"/>
    <w:rsid w:val="00942BD3"/>
    <w:rsid w:val="00980794"/>
    <w:rsid w:val="009811A7"/>
    <w:rsid w:val="00992754"/>
    <w:rsid w:val="00994FB8"/>
    <w:rsid w:val="009970CF"/>
    <w:rsid w:val="009A2D88"/>
    <w:rsid w:val="009C24C7"/>
    <w:rsid w:val="009C2A7E"/>
    <w:rsid w:val="009D20B6"/>
    <w:rsid w:val="009D4257"/>
    <w:rsid w:val="009E4ED5"/>
    <w:rsid w:val="009F0BD1"/>
    <w:rsid w:val="00A00BF1"/>
    <w:rsid w:val="00A010A8"/>
    <w:rsid w:val="00A20604"/>
    <w:rsid w:val="00A3569C"/>
    <w:rsid w:val="00A56D5E"/>
    <w:rsid w:val="00A57721"/>
    <w:rsid w:val="00A63DEC"/>
    <w:rsid w:val="00A66BDE"/>
    <w:rsid w:val="00A7488A"/>
    <w:rsid w:val="00A839B3"/>
    <w:rsid w:val="00A86A4F"/>
    <w:rsid w:val="00A91092"/>
    <w:rsid w:val="00A937AD"/>
    <w:rsid w:val="00AA1BA4"/>
    <w:rsid w:val="00AB1070"/>
    <w:rsid w:val="00AD0BF1"/>
    <w:rsid w:val="00AD4A54"/>
    <w:rsid w:val="00B026D0"/>
    <w:rsid w:val="00B2119D"/>
    <w:rsid w:val="00B34CD0"/>
    <w:rsid w:val="00B43512"/>
    <w:rsid w:val="00B741EA"/>
    <w:rsid w:val="00B9031E"/>
    <w:rsid w:val="00B97906"/>
    <w:rsid w:val="00BB3CA7"/>
    <w:rsid w:val="00BC1502"/>
    <w:rsid w:val="00C0518A"/>
    <w:rsid w:val="00C05560"/>
    <w:rsid w:val="00C0595D"/>
    <w:rsid w:val="00C14975"/>
    <w:rsid w:val="00C232BC"/>
    <w:rsid w:val="00C30D02"/>
    <w:rsid w:val="00C5399B"/>
    <w:rsid w:val="00C74A7F"/>
    <w:rsid w:val="00C7605C"/>
    <w:rsid w:val="00C9669B"/>
    <w:rsid w:val="00CA3F7C"/>
    <w:rsid w:val="00CA60DF"/>
    <w:rsid w:val="00CB61FC"/>
    <w:rsid w:val="00CC0687"/>
    <w:rsid w:val="00CC516A"/>
    <w:rsid w:val="00CD270F"/>
    <w:rsid w:val="00CD2B06"/>
    <w:rsid w:val="00D02BE0"/>
    <w:rsid w:val="00D04AEC"/>
    <w:rsid w:val="00D10548"/>
    <w:rsid w:val="00D1228F"/>
    <w:rsid w:val="00D23A1E"/>
    <w:rsid w:val="00D337A6"/>
    <w:rsid w:val="00D43B0E"/>
    <w:rsid w:val="00D51733"/>
    <w:rsid w:val="00D53C36"/>
    <w:rsid w:val="00D5579E"/>
    <w:rsid w:val="00D60415"/>
    <w:rsid w:val="00D86DD2"/>
    <w:rsid w:val="00D87BD8"/>
    <w:rsid w:val="00D92A65"/>
    <w:rsid w:val="00DA5D7B"/>
    <w:rsid w:val="00DB005F"/>
    <w:rsid w:val="00DC7E19"/>
    <w:rsid w:val="00DD1B1E"/>
    <w:rsid w:val="00DD2A45"/>
    <w:rsid w:val="00DD577D"/>
    <w:rsid w:val="00DE18F0"/>
    <w:rsid w:val="00DE3687"/>
    <w:rsid w:val="00DF4130"/>
    <w:rsid w:val="00DF6CEE"/>
    <w:rsid w:val="00E00A8D"/>
    <w:rsid w:val="00E075DA"/>
    <w:rsid w:val="00E10BE1"/>
    <w:rsid w:val="00E36FA1"/>
    <w:rsid w:val="00E449BD"/>
    <w:rsid w:val="00E70D9A"/>
    <w:rsid w:val="00EB2443"/>
    <w:rsid w:val="00EB26E8"/>
    <w:rsid w:val="00EC247A"/>
    <w:rsid w:val="00EC3DF5"/>
    <w:rsid w:val="00EC5C8C"/>
    <w:rsid w:val="00EE2DC2"/>
    <w:rsid w:val="00EE6458"/>
    <w:rsid w:val="00F016E2"/>
    <w:rsid w:val="00F06415"/>
    <w:rsid w:val="00F12A35"/>
    <w:rsid w:val="00F2122D"/>
    <w:rsid w:val="00F31BD1"/>
    <w:rsid w:val="00F35E48"/>
    <w:rsid w:val="00F3697C"/>
    <w:rsid w:val="00F37EA8"/>
    <w:rsid w:val="00F41E6B"/>
    <w:rsid w:val="00F44BAF"/>
    <w:rsid w:val="00F53EE9"/>
    <w:rsid w:val="00F57B2E"/>
    <w:rsid w:val="00F74B23"/>
    <w:rsid w:val="00F9711B"/>
    <w:rsid w:val="00FB5E37"/>
    <w:rsid w:val="00FB7F2D"/>
    <w:rsid w:val="00FC5587"/>
    <w:rsid w:val="00FC6301"/>
    <w:rsid w:val="00FD57CD"/>
    <w:rsid w:val="00FF4474"/>
    <w:rsid w:val="00FF65A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9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71D2"/>
    <w:pPr>
      <w:ind w:left="720"/>
    </w:pPr>
  </w:style>
  <w:style w:type="paragraph" w:styleId="BalloonText">
    <w:name w:val="Balloon Text"/>
    <w:basedOn w:val="Normal"/>
    <w:link w:val="BalloonTextChar"/>
    <w:uiPriority w:val="99"/>
    <w:semiHidden/>
    <w:rsid w:val="002F6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6770"/>
    <w:rPr>
      <w:rFonts w:ascii="Tahoma" w:hAnsi="Tahoma" w:cs="Tahoma"/>
      <w:sz w:val="16"/>
      <w:szCs w:val="16"/>
    </w:rPr>
  </w:style>
  <w:style w:type="character" w:styleId="CommentReference">
    <w:name w:val="annotation reference"/>
    <w:basedOn w:val="DefaultParagraphFont"/>
    <w:uiPriority w:val="99"/>
    <w:semiHidden/>
    <w:rsid w:val="00D87BD8"/>
    <w:rPr>
      <w:sz w:val="16"/>
      <w:szCs w:val="16"/>
    </w:rPr>
  </w:style>
  <w:style w:type="paragraph" w:styleId="CommentText">
    <w:name w:val="annotation text"/>
    <w:basedOn w:val="Normal"/>
    <w:link w:val="CommentTextChar"/>
    <w:uiPriority w:val="99"/>
    <w:semiHidden/>
    <w:rsid w:val="00D87BD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87BD8"/>
    <w:rPr>
      <w:sz w:val="20"/>
      <w:szCs w:val="20"/>
    </w:rPr>
  </w:style>
  <w:style w:type="paragraph" w:styleId="CommentSubject">
    <w:name w:val="annotation subject"/>
    <w:basedOn w:val="CommentText"/>
    <w:next w:val="CommentText"/>
    <w:link w:val="CommentSubjectChar"/>
    <w:uiPriority w:val="99"/>
    <w:semiHidden/>
    <w:rsid w:val="00D87BD8"/>
    <w:rPr>
      <w:b/>
      <w:bCs/>
    </w:rPr>
  </w:style>
  <w:style w:type="character" w:customStyle="1" w:styleId="CommentSubjectChar">
    <w:name w:val="Comment Subject Char"/>
    <w:basedOn w:val="CommentTextChar"/>
    <w:link w:val="CommentSubject"/>
    <w:uiPriority w:val="99"/>
    <w:semiHidden/>
    <w:locked/>
    <w:rsid w:val="00D87BD8"/>
    <w:rPr>
      <w:b/>
      <w:bCs/>
    </w:rPr>
  </w:style>
  <w:style w:type="paragraph" w:customStyle="1" w:styleId="EndNoteBibliographyTitle">
    <w:name w:val="EndNote Bibliography Title"/>
    <w:basedOn w:val="Normal"/>
    <w:link w:val="EndNoteBibliographyTitleZnak"/>
    <w:uiPriority w:val="99"/>
    <w:rsid w:val="006E3527"/>
    <w:pPr>
      <w:spacing w:after="0"/>
      <w:jc w:val="center"/>
    </w:pPr>
    <w:rPr>
      <w:noProof/>
      <w:lang w:val="en-US"/>
    </w:rPr>
  </w:style>
  <w:style w:type="character" w:customStyle="1" w:styleId="EndNoteBibliographyTitleZnak">
    <w:name w:val="EndNote Bibliography Title Znak"/>
    <w:basedOn w:val="DefaultParagraphFont"/>
    <w:link w:val="EndNoteBibliographyTitle"/>
    <w:uiPriority w:val="99"/>
    <w:locked/>
    <w:rsid w:val="006E3527"/>
    <w:rPr>
      <w:rFonts w:ascii="Calibri" w:hAnsi="Calibri" w:cs="Calibri"/>
      <w:noProof/>
      <w:lang w:val="en-US"/>
    </w:rPr>
  </w:style>
  <w:style w:type="paragraph" w:customStyle="1" w:styleId="EndNoteBibliography">
    <w:name w:val="EndNote Bibliography"/>
    <w:basedOn w:val="Normal"/>
    <w:link w:val="EndNoteBibliographyZnak"/>
    <w:uiPriority w:val="99"/>
    <w:rsid w:val="006E3527"/>
    <w:pPr>
      <w:spacing w:line="240" w:lineRule="auto"/>
      <w:jc w:val="both"/>
    </w:pPr>
    <w:rPr>
      <w:noProof/>
      <w:lang w:val="en-US"/>
    </w:rPr>
  </w:style>
  <w:style w:type="character" w:customStyle="1" w:styleId="EndNoteBibliographyZnak">
    <w:name w:val="EndNote Bibliography Znak"/>
    <w:basedOn w:val="DefaultParagraphFont"/>
    <w:link w:val="EndNoteBibliography"/>
    <w:uiPriority w:val="99"/>
    <w:locked/>
    <w:rsid w:val="006E3527"/>
    <w:rPr>
      <w:rFonts w:ascii="Calibri" w:hAnsi="Calibri" w:cs="Calibri"/>
      <w:noProof/>
      <w:lang w:val="en-US"/>
    </w:rPr>
  </w:style>
  <w:style w:type="character" w:styleId="Hyperlink">
    <w:name w:val="Hyperlink"/>
    <w:basedOn w:val="DefaultParagraphFont"/>
    <w:uiPriority w:val="99"/>
    <w:rsid w:val="006E3527"/>
    <w:rPr>
      <w:color w:val="0000FF"/>
      <w:u w:val="single"/>
    </w:rPr>
  </w:style>
</w:styles>
</file>

<file path=word/webSettings.xml><?xml version="1.0" encoding="utf-8"?>
<w:webSettings xmlns:r="http://schemas.openxmlformats.org/officeDocument/2006/relationships" xmlns:w="http://schemas.openxmlformats.org/wordprocessingml/2006/main">
  <w:divs>
    <w:div w:id="1311520277">
      <w:marLeft w:val="0"/>
      <w:marRight w:val="0"/>
      <w:marTop w:val="0"/>
      <w:marBottom w:val="0"/>
      <w:divBdr>
        <w:top w:val="none" w:sz="0" w:space="0" w:color="auto"/>
        <w:left w:val="none" w:sz="0" w:space="0" w:color="auto"/>
        <w:bottom w:val="none" w:sz="0" w:space="0" w:color="auto"/>
        <w:right w:val="none" w:sz="0" w:space="0" w:color="auto"/>
      </w:divBdr>
      <w:divsChild>
        <w:div w:id="1311520275">
          <w:marLeft w:val="0"/>
          <w:marRight w:val="0"/>
          <w:marTop w:val="0"/>
          <w:marBottom w:val="0"/>
          <w:divBdr>
            <w:top w:val="none" w:sz="0" w:space="0" w:color="auto"/>
            <w:left w:val="none" w:sz="0" w:space="0" w:color="auto"/>
            <w:bottom w:val="none" w:sz="0" w:space="0" w:color="auto"/>
            <w:right w:val="none" w:sz="0" w:space="0" w:color="auto"/>
          </w:divBdr>
        </w:div>
        <w:div w:id="1311520276">
          <w:marLeft w:val="0"/>
          <w:marRight w:val="0"/>
          <w:marTop w:val="0"/>
          <w:marBottom w:val="0"/>
          <w:divBdr>
            <w:top w:val="none" w:sz="0" w:space="0" w:color="auto"/>
            <w:left w:val="none" w:sz="0" w:space="0" w:color="auto"/>
            <w:bottom w:val="none" w:sz="0" w:space="0" w:color="auto"/>
            <w:right w:val="none" w:sz="0" w:space="0" w:color="auto"/>
          </w:divBdr>
        </w:div>
        <w:div w:id="1311520278">
          <w:marLeft w:val="0"/>
          <w:marRight w:val="0"/>
          <w:marTop w:val="0"/>
          <w:marBottom w:val="0"/>
          <w:divBdr>
            <w:top w:val="none" w:sz="0" w:space="0" w:color="auto"/>
            <w:left w:val="none" w:sz="0" w:space="0" w:color="auto"/>
            <w:bottom w:val="none" w:sz="0" w:space="0" w:color="auto"/>
            <w:right w:val="none" w:sz="0" w:space="0" w:color="auto"/>
          </w:divBdr>
        </w:div>
        <w:div w:id="1311520279">
          <w:marLeft w:val="0"/>
          <w:marRight w:val="0"/>
          <w:marTop w:val="0"/>
          <w:marBottom w:val="0"/>
          <w:divBdr>
            <w:top w:val="none" w:sz="0" w:space="0" w:color="auto"/>
            <w:left w:val="none" w:sz="0" w:space="0" w:color="auto"/>
            <w:bottom w:val="none" w:sz="0" w:space="0" w:color="auto"/>
            <w:right w:val="none" w:sz="0" w:space="0" w:color="auto"/>
          </w:divBdr>
        </w:div>
      </w:divsChild>
    </w:div>
    <w:div w:id="1311520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600</Words>
  <Characters>3604</Characters>
  <Application>Microsoft Office Outlook</Application>
  <DocSecurity>0</DocSecurity>
  <Lines>0</Lines>
  <Paragraphs>0</Paragraphs>
  <ScaleCrop>false</ScaleCrop>
  <Company>UAM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biomimetic coatings in advanced therapy of liver cancer</dc:title>
  <dc:subject/>
  <dc:creator>Bartek</dc:creator>
  <cp:keywords/>
  <dc:description/>
  <cp:lastModifiedBy>piotr</cp:lastModifiedBy>
  <cp:revision>2</cp:revision>
  <cp:lastPrinted>2018-12-09T21:45:00Z</cp:lastPrinted>
  <dcterms:created xsi:type="dcterms:W3CDTF">2019-10-02T10:53:00Z</dcterms:created>
  <dcterms:modified xsi:type="dcterms:W3CDTF">2019-10-02T10:53:00Z</dcterms:modified>
</cp:coreProperties>
</file>