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B0" w:rsidRDefault="00632BB0" w:rsidP="00632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Prof. dr hab. Magdalena Piorunek z zespołem</w:t>
      </w:r>
    </w:p>
    <w:p w:rsidR="00632BB0" w:rsidRDefault="00632BB0" w:rsidP="00632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Studiów Edukacyjnych</w:t>
      </w:r>
    </w:p>
    <w:p w:rsidR="00632BB0" w:rsidRDefault="00632BB0" w:rsidP="00632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BB0" w:rsidRDefault="00632BB0" w:rsidP="00632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04" w:rsidRDefault="00FB771D" w:rsidP="001F5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5A6D04" w:rsidRDefault="005A6D04" w:rsidP="001F5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FB8" w:rsidRPr="00DF2892" w:rsidRDefault="0079431B" w:rsidP="00DF2892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DF2892">
        <w:rPr>
          <w:rFonts w:ascii="Times New Roman" w:hAnsi="Times New Roman" w:cs="Times New Roman"/>
          <w:color w:val="C00000"/>
          <w:sz w:val="24"/>
          <w:szCs w:val="24"/>
        </w:rPr>
        <w:t>Koncepcja zajęć wykładowych i warsztatowych</w:t>
      </w:r>
      <w:r w:rsidR="009A52AC" w:rsidRPr="00DF289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A52AC" w:rsidRDefault="009A52AC" w:rsidP="00DF2892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DF2892">
        <w:rPr>
          <w:rFonts w:ascii="Times New Roman" w:hAnsi="Times New Roman" w:cs="Times New Roman"/>
          <w:color w:val="C00000"/>
          <w:sz w:val="24"/>
          <w:szCs w:val="24"/>
        </w:rPr>
        <w:t xml:space="preserve">(studia doktoranckie, </w:t>
      </w:r>
      <w:r w:rsidR="004152BF" w:rsidRPr="00DF2892">
        <w:rPr>
          <w:rFonts w:ascii="Times New Roman" w:hAnsi="Times New Roman" w:cs="Times New Roman"/>
          <w:color w:val="C00000"/>
          <w:sz w:val="24"/>
          <w:szCs w:val="24"/>
        </w:rPr>
        <w:t>nie</w:t>
      </w:r>
      <w:r w:rsidRPr="00DF2892">
        <w:rPr>
          <w:rFonts w:ascii="Times New Roman" w:hAnsi="Times New Roman" w:cs="Times New Roman"/>
          <w:color w:val="C00000"/>
          <w:sz w:val="24"/>
          <w:szCs w:val="24"/>
        </w:rPr>
        <w:t>stacjonarne)</w:t>
      </w:r>
    </w:p>
    <w:p w:rsidR="00DF2892" w:rsidRPr="00DF2892" w:rsidRDefault="00DF2892" w:rsidP="00DF2892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F089E" w:rsidRDefault="008F089E" w:rsidP="008F08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Punktem wyjściowym niniejszej propozycji stało się pytanie o rodzaj wiedzy i umiejętności potrzebnych współczesnemu nauczycielowi akademickiemu, którym staje się doktorant na czas studiów doktoranckich, ale także w wielu przypadkach – w perspektywie dalszego zatrudnienia w UAM.</w:t>
      </w:r>
    </w:p>
    <w:p w:rsidR="008F089E" w:rsidRDefault="008F089E" w:rsidP="008F08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Pedeutolodzy wskazują na trojakiego rodzaju kompetencje istotne z punktu widzenia funkcjonowania nauczyciela:</w:t>
      </w:r>
    </w:p>
    <w:p w:rsidR="008F089E" w:rsidRDefault="008F089E" w:rsidP="001848A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kompetencje merytoryczne (twarde) z określonej dziedziny nauki (dotyczą nauczanych treści – tego </w:t>
      </w:r>
      <w:r>
        <w:rPr>
          <w:rFonts w:ascii="Times New Roman" w:hAnsi="Times New Roman" w:cs="Times New Roman"/>
          <w:b/>
          <w:sz w:val="24"/>
          <w:szCs w:val="24"/>
        </w:rPr>
        <w:t>czego się naucza</w:t>
      </w:r>
      <w:r>
        <w:rPr>
          <w:rFonts w:ascii="Times New Roman" w:hAnsi="Times New Roman" w:cs="Times New Roman"/>
          <w:sz w:val="24"/>
          <w:szCs w:val="24"/>
        </w:rPr>
        <w:t>, nabywane są w toku studiów przedmiotowych)</w:t>
      </w:r>
    </w:p>
    <w:p w:rsidR="008F089E" w:rsidRDefault="008F089E" w:rsidP="001848A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kompetencje metodyczne (obejmujące wiedzę, umiejętności odnośnie do tego </w:t>
      </w:r>
      <w:r>
        <w:rPr>
          <w:rFonts w:ascii="Times New Roman" w:hAnsi="Times New Roman" w:cs="Times New Roman"/>
          <w:b/>
          <w:sz w:val="24"/>
          <w:szCs w:val="24"/>
        </w:rPr>
        <w:t>jak nauczać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089E" w:rsidRDefault="008F089E" w:rsidP="001848A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kompetencje emocjonalno-wolicjonalne (miękkie, społeczne), świadczące o dojrzałości </w:t>
      </w:r>
      <w:r>
        <w:rPr>
          <w:rFonts w:ascii="Times New Roman" w:hAnsi="Times New Roman" w:cs="Times New Roman"/>
          <w:b/>
          <w:sz w:val="24"/>
          <w:szCs w:val="24"/>
        </w:rPr>
        <w:t>intra- i interpersonalnej</w:t>
      </w:r>
      <w:r>
        <w:rPr>
          <w:rFonts w:ascii="Times New Roman" w:hAnsi="Times New Roman" w:cs="Times New Roman"/>
          <w:sz w:val="24"/>
          <w:szCs w:val="24"/>
        </w:rPr>
        <w:t xml:space="preserve"> – wiążą się one zarówno z rozwojem osobistym i osiąganiem dojrzałości personalnej, jak i z rozwojem zawodowym i dojrzałością w roli nauczyciela.</w:t>
      </w:r>
    </w:p>
    <w:p w:rsidR="008F089E" w:rsidRDefault="008F089E" w:rsidP="008F08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doktorantom zajęcia mają w założeniu  stwarzać warunki do nabywania kompetencji metodycznych (doskonalenie warsztatu nauczycielskiego), jak i miękkich – istotnych z punktu widzenia nauczyciela-refleksyjnego praktyka, zdolnego do krytycznego namysłu nad własnym działaniem, analizy personalnych doświadczeń biograficznych i zawodowych w celu wyciągania wniosków tę praktykę wzbogacających.</w:t>
      </w:r>
    </w:p>
    <w:p w:rsidR="008F089E" w:rsidRDefault="008F089E" w:rsidP="008F08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Inspiracją dla doboru celów i treści kształcenia stały się modele refleksyjnego uczenia się z i przez doświadczenie, modele aktywizującego zdobywania wiedzy i umiejętności (model Schoena, Bartona, Greenawaya, Kolba, Gibbsa, Johna). Istotna staje się zatem integracja teorii i praktycznego doświadczenia, co jest możliwe gdy wykorzystujemy aktywne metody uczenia się i nauczania, a zdobywanie wiedzy i umiejętności traktujemy jak element całożyciowego procesu rozwoju. Program zajęć odpowiada charakterystyce kompetencji, które powinien nabyć student w ramach studiów trzeciego stopnia – 8 poziom Polskiej Ramy Kwalifikacji.</w:t>
      </w:r>
    </w:p>
    <w:p w:rsidR="008F089E" w:rsidRDefault="008F089E" w:rsidP="008F08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Uwzględniając indywidualne potrzeby, zainteresowania i stan dotychczasowej wiedzy z zakresu nauk społecznych proponujemy blok zajęć psychopedagogicznych</w:t>
      </w:r>
      <w:r w:rsidR="004152BF">
        <w:rPr>
          <w:rFonts w:ascii="Times New Roman" w:hAnsi="Times New Roman" w:cs="Times New Roman"/>
          <w:sz w:val="24"/>
          <w:szCs w:val="24"/>
        </w:rPr>
        <w:t>, na który</w:t>
      </w:r>
      <w:r>
        <w:rPr>
          <w:rFonts w:ascii="Times New Roman" w:hAnsi="Times New Roman" w:cs="Times New Roman"/>
          <w:sz w:val="24"/>
          <w:szCs w:val="24"/>
        </w:rPr>
        <w:t xml:space="preserve"> składają się trzy moduły zajęciowe</w:t>
      </w:r>
    </w:p>
    <w:p w:rsidR="008F089E" w:rsidRDefault="008F089E" w:rsidP="001848A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 jako osoba ucząca się/ucząca innych</w:t>
      </w:r>
    </w:p>
    <w:p w:rsidR="008F089E" w:rsidRDefault="008F089E" w:rsidP="001848A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w kontekście rozwoju osobistego – kompetencje autokreacyjne</w:t>
      </w:r>
    </w:p>
    <w:p w:rsidR="008F089E" w:rsidRDefault="008F089E" w:rsidP="001848A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w kontekście rozwoju zawodowego,</w:t>
      </w:r>
    </w:p>
    <w:p w:rsidR="008F089E" w:rsidRDefault="008F089E" w:rsidP="008F08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których doktoranci </w:t>
      </w:r>
      <w:r w:rsidR="004152BF">
        <w:rPr>
          <w:rFonts w:ascii="Times New Roman" w:hAnsi="Times New Roman" w:cs="Times New Roman"/>
          <w:sz w:val="24"/>
          <w:szCs w:val="24"/>
        </w:rPr>
        <w:t xml:space="preserve">realizują </w:t>
      </w:r>
      <w:r>
        <w:rPr>
          <w:rFonts w:ascii="Times New Roman" w:hAnsi="Times New Roman" w:cs="Times New Roman"/>
          <w:sz w:val="24"/>
          <w:szCs w:val="24"/>
        </w:rPr>
        <w:t xml:space="preserve">dwa trzygodzinne wykłady oraz </w:t>
      </w:r>
      <w:r w:rsidR="004152BF">
        <w:rPr>
          <w:rFonts w:ascii="Times New Roman" w:hAnsi="Times New Roman" w:cs="Times New Roman"/>
          <w:sz w:val="24"/>
          <w:szCs w:val="24"/>
        </w:rPr>
        <w:t>cztery pięciogodzinne</w:t>
      </w:r>
      <w:r>
        <w:rPr>
          <w:rFonts w:ascii="Times New Roman" w:hAnsi="Times New Roman" w:cs="Times New Roman"/>
          <w:sz w:val="24"/>
          <w:szCs w:val="24"/>
        </w:rPr>
        <w:t xml:space="preserve"> warszt</w:t>
      </w:r>
      <w:r w:rsidR="004152BF">
        <w:rPr>
          <w:rFonts w:ascii="Times New Roman" w:hAnsi="Times New Roman" w:cs="Times New Roman"/>
          <w:sz w:val="24"/>
          <w:szCs w:val="24"/>
        </w:rPr>
        <w:t>aty podporządkowane</w:t>
      </w:r>
      <w:r>
        <w:rPr>
          <w:rFonts w:ascii="Times New Roman" w:hAnsi="Times New Roman" w:cs="Times New Roman"/>
          <w:sz w:val="24"/>
          <w:szCs w:val="24"/>
        </w:rPr>
        <w:t xml:space="preserve"> w/w modułom. Ponadto realizują 15-godzinne zajęcia z zakresu emisji głosu oraz 18-godzinne zajęcia zakresu dydaktyk szczegółowych, na poszczególnych wydziałach.</w:t>
      </w:r>
    </w:p>
    <w:p w:rsidR="00F36FB8" w:rsidRDefault="00F36FB8">
      <w:pPr>
        <w:rPr>
          <w:rFonts w:ascii="Times New Roman" w:hAnsi="Times New Roman" w:cs="Times New Roman"/>
          <w:sz w:val="24"/>
          <w:szCs w:val="24"/>
        </w:rPr>
      </w:pPr>
    </w:p>
    <w:p w:rsidR="00A04BB4" w:rsidRPr="00BA082B" w:rsidRDefault="00A04BB4" w:rsidP="00A04B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82B">
        <w:rPr>
          <w:rFonts w:ascii="Times New Roman" w:hAnsi="Times New Roman" w:cs="Times New Roman"/>
          <w:b/>
          <w:sz w:val="24"/>
          <w:szCs w:val="24"/>
          <w:u w:val="single"/>
        </w:rPr>
        <w:t>Moduł I</w:t>
      </w:r>
    </w:p>
    <w:p w:rsidR="00A04BB4" w:rsidRDefault="00A04BB4" w:rsidP="00A04B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jako osoba ucząca się/ucząca innych</w:t>
      </w:r>
    </w:p>
    <w:p w:rsidR="00A04BB4" w:rsidRPr="006B3326" w:rsidRDefault="00A04BB4" w:rsidP="00A04B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(doskonalenie umiejętności uczenia się i nauczania)</w:t>
      </w:r>
    </w:p>
    <w:p w:rsidR="00A04BB4" w:rsidRPr="001F58D6" w:rsidRDefault="00A04BB4" w:rsidP="00A04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BB4" w:rsidRPr="007B0DB9" w:rsidRDefault="00A04BB4" w:rsidP="00A04BB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2892">
        <w:rPr>
          <w:rFonts w:ascii="Times New Roman" w:hAnsi="Times New Roman" w:cs="Times New Roman"/>
          <w:b/>
          <w:sz w:val="24"/>
          <w:szCs w:val="24"/>
        </w:rPr>
        <w:t xml:space="preserve">Wprowadzenie I – </w:t>
      </w:r>
      <w:r w:rsidRPr="00DF2892">
        <w:rPr>
          <w:rFonts w:ascii="Times New Roman" w:hAnsi="Times New Roman" w:cs="Times New Roman"/>
          <w:b/>
          <w:i/>
          <w:sz w:val="24"/>
          <w:szCs w:val="24"/>
        </w:rPr>
        <w:t>Wybrane zagadnienia procesu uczenia się i nauczania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04BB4" w:rsidRDefault="00A04BB4" w:rsidP="00A04BB4">
      <w:pPr>
        <w:pStyle w:val="NormalnyWeb"/>
        <w:jc w:val="both"/>
      </w:pPr>
      <w:r>
        <w:t>Cele:</w:t>
      </w:r>
    </w:p>
    <w:p w:rsidR="00A04BB4" w:rsidRDefault="00A04BB4" w:rsidP="00A04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1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spieranie </w:t>
      </w:r>
      <w:r w:rsidRPr="0020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doktorantów </w:t>
      </w:r>
      <w:r w:rsidRPr="00E1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budowaniu świadomości roli zawodowej oraz świadomości istnienia różnych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teorii </w:t>
      </w:r>
      <w:r w:rsidRPr="00E11E6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konstytuowanych przez poszczególne paradygmaty</w:t>
      </w:r>
      <w:r w:rsidRPr="002000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1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4BB4" w:rsidRPr="001869E5" w:rsidRDefault="00A04BB4" w:rsidP="00A04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20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motywacji do </w:t>
      </w:r>
      <w:r w:rsidRPr="00E1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siebie w kontekście wyzwań roli zawodowej ujętej w kategoriach: samoświadomego profesjonalisty i refleksyjnego praktyka</w:t>
      </w:r>
    </w:p>
    <w:p w:rsidR="00A04BB4" w:rsidRDefault="00A04BB4" w:rsidP="00A04BB4">
      <w:pPr>
        <w:pStyle w:val="NormalnyWeb"/>
        <w:jc w:val="both"/>
      </w:pPr>
    </w:p>
    <w:p w:rsidR="00A04BB4" w:rsidRDefault="00A04BB4" w:rsidP="00A04BB4">
      <w:pPr>
        <w:pStyle w:val="NormalnyWeb"/>
        <w:jc w:val="both"/>
        <w:rPr>
          <w:sz w:val="20"/>
          <w:szCs w:val="20"/>
        </w:rPr>
      </w:pPr>
      <w:r>
        <w:t xml:space="preserve">Treści: </w:t>
      </w:r>
    </w:p>
    <w:p w:rsidR="00A04BB4" w:rsidRDefault="00A04BB4" w:rsidP="00A04BB4">
      <w:pPr>
        <w:pStyle w:val="NormalnyWeb"/>
        <w:numPr>
          <w:ilvl w:val="0"/>
          <w:numId w:val="3"/>
        </w:numPr>
        <w:jc w:val="both"/>
      </w:pPr>
      <w:r>
        <w:t>C</w:t>
      </w:r>
      <w:r w:rsidRPr="001F58D6">
        <w:t>ele akademickiego kształcenia - wiedza jako fenomen subie</w:t>
      </w:r>
      <w:r>
        <w:t xml:space="preserve">ktywny </w:t>
      </w:r>
      <w:r>
        <w:br/>
        <w:t>i obiektywny. Od transmisyjnej do konstruktywistycznej kultury dydaktycznej</w:t>
      </w:r>
    </w:p>
    <w:p w:rsidR="00A04BB4" w:rsidRDefault="00A04BB4" w:rsidP="00A04BB4">
      <w:pPr>
        <w:pStyle w:val="NormalnyWeb"/>
        <w:numPr>
          <w:ilvl w:val="0"/>
          <w:numId w:val="3"/>
        </w:numPr>
        <w:jc w:val="both"/>
      </w:pPr>
      <w:r>
        <w:t>O</w:t>
      </w:r>
      <w:r w:rsidRPr="001F58D6">
        <w:t>d nauczania</w:t>
      </w:r>
      <w:r>
        <w:t xml:space="preserve"> do uczenia się i e-uczenia się</w:t>
      </w:r>
    </w:p>
    <w:p w:rsidR="00A04BB4" w:rsidRDefault="00A04BB4" w:rsidP="00A04BB4">
      <w:pPr>
        <w:pStyle w:val="NormalnyWeb"/>
        <w:numPr>
          <w:ilvl w:val="0"/>
          <w:numId w:val="3"/>
        </w:numPr>
        <w:jc w:val="both"/>
      </w:pPr>
      <w:r>
        <w:t>T</w:t>
      </w:r>
      <w:r w:rsidRPr="001F58D6">
        <w:t>eorie uczenia się i nau</w:t>
      </w:r>
      <w:r>
        <w:t>czania - wybrane paradygmaty dydaktyki akademickiej</w:t>
      </w:r>
    </w:p>
    <w:p w:rsidR="00A04BB4" w:rsidRDefault="00A04BB4" w:rsidP="00A04BB4">
      <w:pPr>
        <w:pStyle w:val="NormalnyWeb"/>
        <w:numPr>
          <w:ilvl w:val="0"/>
          <w:numId w:val="3"/>
        </w:numPr>
        <w:jc w:val="both"/>
      </w:pPr>
      <w:r>
        <w:t>Determinanty uczenia się dorosłych</w:t>
      </w:r>
    </w:p>
    <w:p w:rsidR="00A04BB4" w:rsidRDefault="00A04BB4" w:rsidP="00A04BB4">
      <w:pPr>
        <w:pStyle w:val="NormalnyWeb"/>
        <w:numPr>
          <w:ilvl w:val="0"/>
          <w:numId w:val="3"/>
        </w:numPr>
        <w:jc w:val="both"/>
      </w:pPr>
      <w:r>
        <w:t>U</w:t>
      </w:r>
      <w:r w:rsidRPr="001F58D6">
        <w:t xml:space="preserve">czenie się jako </w:t>
      </w:r>
      <w:r>
        <w:t>mechanizm całożyciowego rozwoju</w:t>
      </w:r>
    </w:p>
    <w:p w:rsidR="00A04BB4" w:rsidRDefault="00A04BB4" w:rsidP="00A04BB4">
      <w:pPr>
        <w:pStyle w:val="NormalnyWeb"/>
        <w:numPr>
          <w:ilvl w:val="0"/>
          <w:numId w:val="3"/>
        </w:numPr>
        <w:jc w:val="both"/>
      </w:pPr>
      <w:r>
        <w:t>S</w:t>
      </w:r>
      <w:r w:rsidRPr="001F58D6">
        <w:t>trategie uczenia się (w oparciu o inteligenc</w:t>
      </w:r>
      <w:r>
        <w:t xml:space="preserve">je wielorakie), style poznawcze, różnorodne modalności </w:t>
      </w:r>
    </w:p>
    <w:p w:rsidR="00A04BB4" w:rsidRPr="00DF2892" w:rsidRDefault="00A04BB4" w:rsidP="00A04BB4">
      <w:pPr>
        <w:pStyle w:val="NormalnyWeb"/>
        <w:numPr>
          <w:ilvl w:val="0"/>
          <w:numId w:val="3"/>
        </w:numPr>
        <w:jc w:val="both"/>
      </w:pPr>
      <w:r>
        <w:t>N</w:t>
      </w:r>
      <w:r w:rsidRPr="001F58D6">
        <w:t>auczyciel w pracy z osobami dorosłymi</w:t>
      </w:r>
      <w:r>
        <w:t xml:space="preserve"> -</w:t>
      </w:r>
      <w:r w:rsidRPr="001F58D6">
        <w:t xml:space="preserve"> </w:t>
      </w:r>
      <w:r>
        <w:t>wybrane zagadnienia:</w:t>
      </w:r>
      <w:r w:rsidRPr="001F58D6">
        <w:t xml:space="preserve"> specyfika roli zawodowej, fundamentalne kompetencje</w:t>
      </w:r>
    </w:p>
    <w:p w:rsidR="00A04BB4" w:rsidRDefault="00A04BB4" w:rsidP="00A04BB4">
      <w:pPr>
        <w:pStyle w:val="NormalnyWeb"/>
        <w:jc w:val="both"/>
        <w:rPr>
          <w:highlight w:val="magenta"/>
        </w:rPr>
      </w:pPr>
    </w:p>
    <w:p w:rsidR="00A04BB4" w:rsidRDefault="00A04BB4" w:rsidP="00A04BB4">
      <w:pPr>
        <w:pStyle w:val="NormalnyWeb"/>
        <w:jc w:val="both"/>
        <w:rPr>
          <w:highlight w:val="magenta"/>
        </w:rPr>
      </w:pPr>
    </w:p>
    <w:p w:rsidR="00A04BB4" w:rsidRPr="006B3326" w:rsidRDefault="00A04BB4" w:rsidP="00A04BB4">
      <w:pPr>
        <w:pStyle w:val="NormalnyWeb"/>
        <w:jc w:val="both"/>
        <w:rPr>
          <w:highlight w:val="magenta"/>
        </w:rPr>
      </w:pPr>
    </w:p>
    <w:p w:rsidR="00A04BB4" w:rsidRDefault="00A04BB4" w:rsidP="00A04B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DB9">
        <w:rPr>
          <w:rFonts w:ascii="Times New Roman" w:hAnsi="Times New Roman" w:cs="Times New Roman"/>
          <w:b/>
          <w:sz w:val="24"/>
          <w:szCs w:val="24"/>
        </w:rPr>
        <w:t>Warsztaty</w:t>
      </w:r>
      <w:r>
        <w:rPr>
          <w:rFonts w:ascii="Times New Roman" w:hAnsi="Times New Roman" w:cs="Times New Roman"/>
          <w:b/>
          <w:sz w:val="24"/>
          <w:szCs w:val="24"/>
        </w:rPr>
        <w:t xml:space="preserve"> – moduł I – 2 warsztaty</w:t>
      </w:r>
      <w:r w:rsidRPr="007B0DB9">
        <w:rPr>
          <w:rFonts w:ascii="Times New Roman" w:hAnsi="Times New Roman" w:cs="Times New Roman"/>
          <w:b/>
          <w:sz w:val="24"/>
          <w:szCs w:val="24"/>
        </w:rPr>
        <w:t>:</w:t>
      </w:r>
    </w:p>
    <w:p w:rsidR="00A04BB4" w:rsidRPr="00DF2892" w:rsidRDefault="00A04BB4" w:rsidP="00B45C8B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DF2892">
        <w:rPr>
          <w:rFonts w:ascii="Times New Roman" w:hAnsi="Times New Roman" w:cs="Times New Roman"/>
          <w:b/>
          <w:i/>
          <w:sz w:val="24"/>
          <w:szCs w:val="24"/>
        </w:rPr>
        <w:lastRenderedPageBreak/>
        <w:t>Dorosły w roli ucznia</w:t>
      </w:r>
    </w:p>
    <w:p w:rsidR="00A04BB4" w:rsidRDefault="00A04BB4" w:rsidP="00A04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A04BB4" w:rsidRPr="00600E54" w:rsidRDefault="00A04BB4" w:rsidP="00A04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54">
        <w:rPr>
          <w:rFonts w:ascii="Times New Roman" w:hAnsi="Times New Roman" w:cs="Times New Roman"/>
          <w:sz w:val="24"/>
          <w:szCs w:val="24"/>
        </w:rPr>
        <w:t>Poznanie specyfiki pracy z uczniem dorosłym</w:t>
      </w:r>
    </w:p>
    <w:p w:rsidR="00A04BB4" w:rsidRPr="00600E54" w:rsidRDefault="00A04BB4" w:rsidP="00A04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54">
        <w:rPr>
          <w:rFonts w:ascii="Times New Roman" w:hAnsi="Times New Roman" w:cs="Times New Roman"/>
          <w:sz w:val="24"/>
          <w:szCs w:val="24"/>
        </w:rPr>
        <w:t xml:space="preserve">Poznanie różnic w stylach uczenia się osób dorosłych i uwzględnianie ich w pracy andragoga </w:t>
      </w:r>
    </w:p>
    <w:p w:rsidR="00A04BB4" w:rsidRPr="00600E54" w:rsidRDefault="00A04BB4" w:rsidP="00A04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54">
        <w:rPr>
          <w:rFonts w:ascii="Times New Roman" w:hAnsi="Times New Roman" w:cs="Times New Roman"/>
          <w:sz w:val="24"/>
          <w:szCs w:val="24"/>
        </w:rPr>
        <w:t xml:space="preserve">Zapoznanie z możliwościami  i trudnościami w uczeniu się dorosłych </w:t>
      </w:r>
    </w:p>
    <w:p w:rsidR="00A04BB4" w:rsidRPr="00600E54" w:rsidRDefault="00A04BB4" w:rsidP="00A04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54">
        <w:rPr>
          <w:rFonts w:ascii="Times New Roman" w:hAnsi="Times New Roman" w:cs="Times New Roman"/>
          <w:sz w:val="24"/>
          <w:szCs w:val="24"/>
        </w:rPr>
        <w:t xml:space="preserve">Rozwinięcie umiejętności analizy i oceny sytuacji edukacyjnej ucznia dorosłego </w:t>
      </w:r>
    </w:p>
    <w:p w:rsidR="00A04BB4" w:rsidRDefault="00A04BB4" w:rsidP="00A04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E54">
        <w:rPr>
          <w:rFonts w:ascii="Times New Roman" w:hAnsi="Times New Roman" w:cs="Times New Roman"/>
          <w:sz w:val="24"/>
          <w:szCs w:val="24"/>
        </w:rPr>
        <w:t>Wypracowanie umiejętności refleksyjnej oceny własnych kompetencji andragoga</w:t>
      </w:r>
    </w:p>
    <w:p w:rsidR="00A04BB4" w:rsidRDefault="00A04BB4" w:rsidP="00A04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BB4" w:rsidRDefault="00A04BB4" w:rsidP="00A04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DB9">
        <w:rPr>
          <w:rFonts w:ascii="Times New Roman" w:hAnsi="Times New Roman" w:cs="Times New Roman"/>
          <w:sz w:val="24"/>
          <w:szCs w:val="24"/>
        </w:rPr>
        <w:t>Treści:</w:t>
      </w:r>
    </w:p>
    <w:p w:rsidR="00A04BB4" w:rsidRPr="00600E54" w:rsidRDefault="00A04BB4" w:rsidP="00A04B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54">
        <w:rPr>
          <w:rFonts w:ascii="Times New Roman" w:hAnsi="Times New Roman" w:cs="Times New Roman"/>
          <w:sz w:val="24"/>
          <w:szCs w:val="24"/>
        </w:rPr>
        <w:t>Podstawowe reguły pracy andragogicznej</w:t>
      </w:r>
    </w:p>
    <w:p w:rsidR="00A04BB4" w:rsidRPr="00600E54" w:rsidRDefault="00A04BB4" w:rsidP="00A04B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54">
        <w:rPr>
          <w:rFonts w:ascii="Times New Roman" w:hAnsi="Times New Roman" w:cs="Times New Roman"/>
          <w:sz w:val="24"/>
          <w:szCs w:val="24"/>
        </w:rPr>
        <w:t xml:space="preserve">Różnice w uczeniu się dzieci i dorosłych </w:t>
      </w:r>
    </w:p>
    <w:p w:rsidR="00A04BB4" w:rsidRPr="00600E54" w:rsidRDefault="00A04BB4" w:rsidP="00A04B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54">
        <w:rPr>
          <w:rFonts w:ascii="Times New Roman" w:hAnsi="Times New Roman" w:cs="Times New Roman"/>
          <w:sz w:val="24"/>
          <w:szCs w:val="24"/>
        </w:rPr>
        <w:t>Proces stawanie się dorosłych studentami (teoria Barry Cocklina)</w:t>
      </w:r>
    </w:p>
    <w:p w:rsidR="00A04BB4" w:rsidRPr="00600E54" w:rsidRDefault="00A04BB4" w:rsidP="00A04B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54">
        <w:rPr>
          <w:rFonts w:ascii="Times New Roman" w:hAnsi="Times New Roman" w:cs="Times New Roman"/>
          <w:sz w:val="24"/>
          <w:szCs w:val="24"/>
        </w:rPr>
        <w:t>Style uczenia się (wg Davida Kolba)</w:t>
      </w:r>
    </w:p>
    <w:p w:rsidR="00A04BB4" w:rsidRPr="00600E54" w:rsidRDefault="00A04BB4" w:rsidP="00A04B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54">
        <w:rPr>
          <w:rFonts w:ascii="Times New Roman" w:hAnsi="Times New Roman" w:cs="Times New Roman"/>
          <w:sz w:val="24"/>
          <w:szCs w:val="24"/>
        </w:rPr>
        <w:t>Modele pracy edukacyjnej ludzi dorosłych</w:t>
      </w:r>
    </w:p>
    <w:p w:rsidR="00A04BB4" w:rsidRPr="00600E54" w:rsidRDefault="00A04BB4" w:rsidP="00A04BB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E54">
        <w:rPr>
          <w:rFonts w:ascii="Times New Roman" w:hAnsi="Times New Roman" w:cs="Times New Roman"/>
          <w:sz w:val="24"/>
          <w:szCs w:val="24"/>
        </w:rPr>
        <w:t>Kompetencje andragoga</w:t>
      </w:r>
    </w:p>
    <w:p w:rsidR="00A04BB4" w:rsidRPr="0028289E" w:rsidRDefault="00A04BB4" w:rsidP="00A04BB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A04BB4" w:rsidRPr="00DF2892" w:rsidRDefault="00A04BB4" w:rsidP="00A04B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F2892">
        <w:rPr>
          <w:rFonts w:ascii="Times New Roman" w:hAnsi="Times New Roman" w:cs="Times New Roman"/>
          <w:b/>
          <w:i/>
          <w:color w:val="333333"/>
          <w:sz w:val="24"/>
          <w:szCs w:val="24"/>
        </w:rPr>
        <w:t>Praca z grupą</w:t>
      </w:r>
    </w:p>
    <w:p w:rsidR="00A04BB4" w:rsidRPr="006C06E7" w:rsidRDefault="00A04BB4" w:rsidP="00A04BB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6C06E7">
        <w:rPr>
          <w:rFonts w:ascii="Times New Roman" w:hAnsi="Times New Roman" w:cs="Times New Roman"/>
          <w:color w:val="333333"/>
          <w:sz w:val="24"/>
          <w:szCs w:val="24"/>
        </w:rPr>
        <w:t>Cele:</w:t>
      </w:r>
    </w:p>
    <w:p w:rsidR="00A04BB4" w:rsidRPr="006C06E7" w:rsidRDefault="00A04BB4" w:rsidP="00A04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C06E7">
        <w:rPr>
          <w:rFonts w:ascii="Times New Roman" w:hAnsi="Times New Roman" w:cs="Times New Roman"/>
          <w:sz w:val="24"/>
          <w:szCs w:val="24"/>
        </w:rPr>
        <w:t>rzedstawienie dynamiki rozwoju grupy oraz związanej z nią ewolucji roli lidera</w:t>
      </w:r>
    </w:p>
    <w:p w:rsidR="00A04BB4" w:rsidRPr="006C06E7" w:rsidRDefault="00A04BB4" w:rsidP="00A04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6E7">
        <w:rPr>
          <w:rFonts w:ascii="Times New Roman" w:hAnsi="Times New Roman" w:cs="Times New Roman"/>
          <w:sz w:val="24"/>
          <w:szCs w:val="24"/>
        </w:rPr>
        <w:t>Scharakteryzowanie ról grupowych i relacji między nimi</w:t>
      </w:r>
    </w:p>
    <w:p w:rsidR="00A04BB4" w:rsidRPr="006C06E7" w:rsidRDefault="00A04BB4" w:rsidP="00A04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6E7">
        <w:rPr>
          <w:rFonts w:ascii="Times New Roman" w:hAnsi="Times New Roman" w:cs="Times New Roman"/>
          <w:sz w:val="24"/>
          <w:szCs w:val="24"/>
        </w:rPr>
        <w:t>Omówienie kompetencji lidera grupy</w:t>
      </w:r>
    </w:p>
    <w:p w:rsidR="00A04BB4" w:rsidRPr="006C06E7" w:rsidRDefault="00A04BB4" w:rsidP="00A04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6E7">
        <w:rPr>
          <w:rFonts w:ascii="Times New Roman" w:hAnsi="Times New Roman" w:cs="Times New Roman"/>
          <w:sz w:val="24"/>
          <w:szCs w:val="24"/>
        </w:rPr>
        <w:t>Analiza sytuacji trudnych w pracy grupy</w:t>
      </w:r>
    </w:p>
    <w:p w:rsidR="00A04BB4" w:rsidRPr="006C06E7" w:rsidRDefault="00A04BB4" w:rsidP="00A04BB4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highlight w:val="yellow"/>
        </w:rPr>
      </w:pPr>
      <w:r w:rsidRPr="006C06E7">
        <w:rPr>
          <w:rFonts w:ascii="Times New Roman" w:hAnsi="Times New Roman" w:cs="Times New Roman"/>
          <w:sz w:val="24"/>
          <w:szCs w:val="24"/>
        </w:rPr>
        <w:t>Omówienie konstruktywnego i niekonstruktywnego wzorca funkcjonowania grupy</w:t>
      </w:r>
    </w:p>
    <w:p w:rsidR="00A04BB4" w:rsidRPr="00600E54" w:rsidRDefault="00A04BB4" w:rsidP="00A04BB4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highlight w:val="yellow"/>
        </w:rPr>
      </w:pPr>
    </w:p>
    <w:p w:rsidR="00A04BB4" w:rsidRDefault="00A04BB4" w:rsidP="00A04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Treści:</w:t>
      </w:r>
    </w:p>
    <w:p w:rsidR="00A04BB4" w:rsidRPr="00600E54" w:rsidRDefault="00A04BB4" w:rsidP="00A04BB4">
      <w:pPr>
        <w:pStyle w:val="Akapitzlist"/>
        <w:numPr>
          <w:ilvl w:val="0"/>
          <w:numId w:val="5"/>
        </w:numPr>
        <w:spacing w:line="240" w:lineRule="auto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00E54">
        <w:rPr>
          <w:rFonts w:ascii="Times New Roman" w:hAnsi="Times New Roman" w:cs="Times New Roman"/>
          <w:sz w:val="24"/>
          <w:szCs w:val="24"/>
        </w:rPr>
        <w:t>harakterystyka pracy grupy – siły tkwiące w grupie (zdolność do: formowania więzi, kontrolowania zachowań, radzenia sobie z emocjami, tworzenia układu odniesienia)</w:t>
      </w:r>
    </w:p>
    <w:p w:rsidR="00A04BB4" w:rsidRPr="00600E54" w:rsidRDefault="00A04BB4" w:rsidP="00A04BB4">
      <w:pPr>
        <w:pStyle w:val="Akapitzlist"/>
        <w:numPr>
          <w:ilvl w:val="0"/>
          <w:numId w:val="5"/>
        </w:numPr>
        <w:spacing w:line="240" w:lineRule="auto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00E54">
        <w:rPr>
          <w:rFonts w:ascii="Times New Roman" w:hAnsi="Times New Roman" w:cs="Times New Roman"/>
          <w:sz w:val="24"/>
          <w:szCs w:val="24"/>
        </w:rPr>
        <w:t>tapy rozwoju grupy  oraz ewolucja roli lidera (wynikająca z rozwoju grupy)</w:t>
      </w:r>
    </w:p>
    <w:p w:rsidR="00A04BB4" w:rsidRPr="00600E54" w:rsidRDefault="00A04BB4" w:rsidP="00A04BB4">
      <w:pPr>
        <w:pStyle w:val="Akapitzlist"/>
        <w:numPr>
          <w:ilvl w:val="0"/>
          <w:numId w:val="5"/>
        </w:numPr>
        <w:spacing w:line="240" w:lineRule="auto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00E54">
        <w:rPr>
          <w:rFonts w:ascii="Times New Roman" w:hAnsi="Times New Roman" w:cs="Times New Roman"/>
          <w:sz w:val="24"/>
          <w:szCs w:val="24"/>
        </w:rPr>
        <w:t>ole grupowe</w:t>
      </w:r>
    </w:p>
    <w:p w:rsidR="00A04BB4" w:rsidRPr="00600E54" w:rsidRDefault="00A04BB4" w:rsidP="00A04BB4">
      <w:pPr>
        <w:pStyle w:val="Akapitzlist"/>
        <w:numPr>
          <w:ilvl w:val="0"/>
          <w:numId w:val="5"/>
        </w:numPr>
        <w:spacing w:line="240" w:lineRule="auto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00E54">
        <w:rPr>
          <w:rFonts w:ascii="Times New Roman" w:hAnsi="Times New Roman" w:cs="Times New Roman"/>
          <w:sz w:val="24"/>
          <w:szCs w:val="24"/>
        </w:rPr>
        <w:t xml:space="preserve">ompetencje  prowadzącego grupę </w:t>
      </w:r>
    </w:p>
    <w:p w:rsidR="00A04BB4" w:rsidRPr="00600E54" w:rsidRDefault="00A04BB4" w:rsidP="00A04BB4">
      <w:pPr>
        <w:pStyle w:val="Akapitzlist"/>
        <w:numPr>
          <w:ilvl w:val="0"/>
          <w:numId w:val="5"/>
        </w:numPr>
        <w:spacing w:line="240" w:lineRule="auto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00E54">
        <w:rPr>
          <w:rFonts w:ascii="Times New Roman" w:hAnsi="Times New Roman" w:cs="Times New Roman"/>
          <w:sz w:val="24"/>
          <w:szCs w:val="24"/>
        </w:rPr>
        <w:t>achowania trudne uczestników grupy</w:t>
      </w:r>
    </w:p>
    <w:p w:rsidR="00A04BB4" w:rsidRPr="006B3326" w:rsidRDefault="00A04BB4" w:rsidP="00A04BB4">
      <w:pPr>
        <w:pStyle w:val="Akapitzlist"/>
        <w:numPr>
          <w:ilvl w:val="0"/>
          <w:numId w:val="5"/>
        </w:numPr>
        <w:spacing w:line="240" w:lineRule="auto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600E54">
        <w:rPr>
          <w:rFonts w:ascii="Times New Roman" w:hAnsi="Times New Roman" w:cs="Times New Roman"/>
          <w:sz w:val="24"/>
          <w:szCs w:val="24"/>
        </w:rPr>
        <w:t>rupa pracująca konstruktywnie vs niekonstruktywnie</w:t>
      </w:r>
    </w:p>
    <w:p w:rsidR="00A04BB4" w:rsidRDefault="00A04BB4" w:rsidP="00A04BB4">
      <w:pPr>
        <w:pStyle w:val="NormalnyWeb"/>
        <w:spacing w:line="276" w:lineRule="auto"/>
        <w:ind w:left="720"/>
        <w:rPr>
          <w:b/>
          <w:i/>
          <w:highlight w:val="yellow"/>
        </w:rPr>
      </w:pPr>
    </w:p>
    <w:p w:rsidR="00A04BB4" w:rsidRPr="00BA082B" w:rsidRDefault="00A04BB4" w:rsidP="00A04BB4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82B">
        <w:rPr>
          <w:rFonts w:ascii="Times New Roman" w:hAnsi="Times New Roman" w:cs="Times New Roman"/>
          <w:b/>
          <w:sz w:val="24"/>
          <w:szCs w:val="24"/>
          <w:u w:val="single"/>
        </w:rPr>
        <w:t>Moduł II</w:t>
      </w:r>
    </w:p>
    <w:p w:rsidR="00A04BB4" w:rsidRPr="006B3326" w:rsidRDefault="00A04BB4" w:rsidP="00A04B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w kontekście rozwoju osobistego – kompetencje autokreacyjne</w:t>
      </w:r>
    </w:p>
    <w:p w:rsidR="00A04BB4" w:rsidRDefault="00A04BB4" w:rsidP="00A04BB4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04BB4" w:rsidRPr="005B5637" w:rsidRDefault="00A04BB4" w:rsidP="00A04BB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Wprowadzenie II:  </w:t>
      </w:r>
      <w:r w:rsidRPr="00DF2892">
        <w:rPr>
          <w:rFonts w:ascii="Times New Roman" w:hAnsi="Times New Roman" w:cs="Times New Roman"/>
          <w:b/>
          <w:i/>
          <w:sz w:val="24"/>
          <w:szCs w:val="24"/>
        </w:rPr>
        <w:t>Wprowadzenie w problematykę rozwoju osobistego</w:t>
      </w:r>
    </w:p>
    <w:p w:rsidR="00A04BB4" w:rsidRPr="005B5637" w:rsidRDefault="00A04BB4" w:rsidP="00A04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637">
        <w:rPr>
          <w:rFonts w:ascii="Times New Roman" w:hAnsi="Times New Roman" w:cs="Times New Roman"/>
          <w:sz w:val="24"/>
          <w:szCs w:val="24"/>
        </w:rPr>
        <w:t xml:space="preserve">Cele: </w:t>
      </w:r>
    </w:p>
    <w:p w:rsidR="00A04BB4" w:rsidRPr="00DB15AC" w:rsidRDefault="00A04BB4" w:rsidP="00A0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5AC">
        <w:rPr>
          <w:rFonts w:ascii="Times New Roman" w:hAnsi="Times New Roman" w:cs="Times New Roman"/>
          <w:sz w:val="24"/>
          <w:szCs w:val="24"/>
        </w:rPr>
        <w:t>Przekazanie wiedzy dotyczącej wybranych aspektów rozwoju osobistego z perspektywy psychologii rozwo</w:t>
      </w:r>
      <w:r>
        <w:rPr>
          <w:rFonts w:ascii="Times New Roman" w:hAnsi="Times New Roman" w:cs="Times New Roman"/>
          <w:sz w:val="24"/>
          <w:szCs w:val="24"/>
        </w:rPr>
        <w:t>jowej i psychologii pozytywnej</w:t>
      </w:r>
    </w:p>
    <w:p w:rsidR="00A04BB4" w:rsidRPr="00DB15AC" w:rsidRDefault="00A04BB4" w:rsidP="00A0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5AC">
        <w:rPr>
          <w:rFonts w:ascii="Times New Roman" w:hAnsi="Times New Roman" w:cs="Times New Roman"/>
          <w:sz w:val="24"/>
          <w:szCs w:val="24"/>
        </w:rPr>
        <w:t xml:space="preserve">Przedstawienie kluczowych zasobów sprzyjających wysokiej jakości życia i osiąganiu „dobrostanu” </w:t>
      </w:r>
    </w:p>
    <w:p w:rsidR="00A04BB4" w:rsidRPr="00DB15AC" w:rsidRDefault="00A04BB4" w:rsidP="00A0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5AC">
        <w:rPr>
          <w:rFonts w:ascii="Times New Roman" w:hAnsi="Times New Roman" w:cs="Times New Roman"/>
          <w:sz w:val="24"/>
          <w:szCs w:val="24"/>
        </w:rPr>
        <w:t>Rozwój świadomości istnienia i znaczenia zasad i technik do pracy nad własnym rozwojem w kontekście koncepcji „dobrego życia” w wymiarze osobistym i zawodowym</w:t>
      </w:r>
    </w:p>
    <w:p w:rsidR="00A04BB4" w:rsidRDefault="00A04BB4" w:rsidP="00A0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5AC">
        <w:rPr>
          <w:rFonts w:ascii="Times New Roman" w:hAnsi="Times New Roman" w:cs="Times New Roman"/>
          <w:sz w:val="24"/>
          <w:szCs w:val="24"/>
        </w:rPr>
        <w:t>Pobudzenie do refleksji na temat znaczenia „zmian rozwojowych” dla prowadzenia „dobrego życia” w okresie dorosłości</w:t>
      </w:r>
    </w:p>
    <w:p w:rsidR="00A04BB4" w:rsidRPr="00DB15AC" w:rsidRDefault="00A04BB4" w:rsidP="00A0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BB4" w:rsidRPr="005B5637" w:rsidRDefault="00A04BB4" w:rsidP="00A04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637">
        <w:rPr>
          <w:rFonts w:ascii="Times New Roman" w:hAnsi="Times New Roman" w:cs="Times New Roman"/>
          <w:sz w:val="24"/>
          <w:szCs w:val="24"/>
        </w:rPr>
        <w:t>Treści:</w:t>
      </w:r>
    </w:p>
    <w:p w:rsidR="00A04BB4" w:rsidRPr="005B5637" w:rsidRDefault="00A04BB4" w:rsidP="00A04BB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637">
        <w:rPr>
          <w:rFonts w:ascii="Times New Roman" w:hAnsi="Times New Roman" w:cs="Times New Roman"/>
          <w:sz w:val="24"/>
          <w:szCs w:val="24"/>
        </w:rPr>
        <w:t xml:space="preserve">Pojęcie rozwoju osobistego i pojęcia pokrewne - </w:t>
      </w:r>
      <w:r w:rsidRPr="005B5637">
        <w:rPr>
          <w:rFonts w:ascii="Times New Roman" w:hAnsi="Times New Roman" w:cs="Times New Roman"/>
          <w:bCs/>
          <w:sz w:val="24"/>
          <w:szCs w:val="24"/>
        </w:rPr>
        <w:t xml:space="preserve">autokreacja, samoaktualizacja, samoświadomość, transgresja, </w:t>
      </w:r>
      <w:r w:rsidRPr="005B5637">
        <w:rPr>
          <w:rFonts w:ascii="Times New Roman" w:hAnsi="Times New Roman" w:cs="Times New Roman"/>
          <w:sz w:val="24"/>
          <w:szCs w:val="24"/>
        </w:rPr>
        <w:t>tożsamość, samoświadomość</w:t>
      </w:r>
    </w:p>
    <w:p w:rsidR="00A04BB4" w:rsidRPr="005B5637" w:rsidRDefault="00A04BB4" w:rsidP="00A04BB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637">
        <w:rPr>
          <w:rFonts w:ascii="Times New Roman" w:hAnsi="Times New Roman" w:cs="Times New Roman"/>
          <w:sz w:val="24"/>
          <w:szCs w:val="24"/>
        </w:rPr>
        <w:t>Czynniki determinujące rozwój osobisty – sprzyjające, ułatwiające, „motywatory” vs blokady i zakłócenia w podejmowaniu zmian rozwojowych</w:t>
      </w:r>
    </w:p>
    <w:p w:rsidR="00A04BB4" w:rsidRPr="005B5637" w:rsidRDefault="00A04BB4" w:rsidP="00A04BB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637">
        <w:rPr>
          <w:rFonts w:ascii="Times New Roman" w:hAnsi="Times New Roman" w:cs="Times New Roman"/>
          <w:sz w:val="24"/>
          <w:szCs w:val="24"/>
        </w:rPr>
        <w:t xml:space="preserve">Pojęcia, wymiary, funkcje i kluczowe kompetencje osobiste (zasoby) sprzyjające rozwojowi „dobrego życia” i „dobrostanu” </w:t>
      </w:r>
    </w:p>
    <w:p w:rsidR="00A04BB4" w:rsidRDefault="00A04BB4" w:rsidP="00A04BB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637">
        <w:rPr>
          <w:rFonts w:ascii="Times New Roman" w:hAnsi="Times New Roman" w:cs="Times New Roman"/>
          <w:sz w:val="24"/>
          <w:szCs w:val="24"/>
        </w:rPr>
        <w:t>Zasady i wybrane techniki do pracy nad własnym rozwojem w kontekście koncepcji „dobrego życia” w wymiarze osobistym i zawodowym</w:t>
      </w:r>
    </w:p>
    <w:p w:rsidR="00B45C8B" w:rsidRPr="005B5637" w:rsidRDefault="00B45C8B" w:rsidP="00A04BB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BB4" w:rsidRPr="005B5637" w:rsidRDefault="00A04BB4" w:rsidP="00A04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BB4" w:rsidRPr="00DB15AC" w:rsidRDefault="00B45C8B" w:rsidP="00B45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Warsztat – moduł  II</w:t>
      </w:r>
    </w:p>
    <w:p w:rsidR="00A04BB4" w:rsidRPr="00B45C8B" w:rsidRDefault="00B45C8B" w:rsidP="00B45C8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892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A04BB4" w:rsidRPr="00DF2892">
        <w:rPr>
          <w:rFonts w:ascii="Times New Roman" w:hAnsi="Times New Roman" w:cs="Times New Roman"/>
          <w:b/>
          <w:i/>
          <w:sz w:val="24"/>
          <w:szCs w:val="24"/>
        </w:rPr>
        <w:t>Niedyrektywne formy wspierania rozwoju osobistego. Coaching, tutoring, mentoring w pracy akademickiej</w:t>
      </w:r>
    </w:p>
    <w:p w:rsidR="00A04BB4" w:rsidRDefault="00A04BB4" w:rsidP="00A04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A04BB4" w:rsidRDefault="00A04BB4" w:rsidP="00A0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C6">
        <w:rPr>
          <w:rFonts w:ascii="Times New Roman" w:hAnsi="Times New Roman" w:cs="Times New Roman"/>
          <w:sz w:val="24"/>
          <w:szCs w:val="24"/>
        </w:rPr>
        <w:t>Celem zajęć jest zapoznane studentów z niedyrektywnymi formami wspierania rozwoju własnego i innych. Ponadto celem warsztatu jest zapoz</w:t>
      </w:r>
      <w:r>
        <w:rPr>
          <w:rFonts w:ascii="Times New Roman" w:hAnsi="Times New Roman" w:cs="Times New Roman"/>
          <w:sz w:val="24"/>
          <w:szCs w:val="24"/>
        </w:rPr>
        <w:t xml:space="preserve">nanie studentów i wyposażenie w </w:t>
      </w:r>
      <w:r w:rsidRPr="000227C6">
        <w:rPr>
          <w:rFonts w:ascii="Times New Roman" w:hAnsi="Times New Roman" w:cs="Times New Roman"/>
          <w:sz w:val="24"/>
          <w:szCs w:val="24"/>
        </w:rPr>
        <w:t>umiejętności sprawnego korzystania z wybranych metod,  technik i narzędzi coachingowych które mogą być stosowane w pracy dydaktycznej o</w:t>
      </w:r>
      <w:r>
        <w:rPr>
          <w:rFonts w:ascii="Times New Roman" w:hAnsi="Times New Roman" w:cs="Times New Roman"/>
          <w:sz w:val="24"/>
          <w:szCs w:val="24"/>
        </w:rPr>
        <w:t>raz w pracy na własnym rozwojem</w:t>
      </w:r>
    </w:p>
    <w:p w:rsidR="00A04BB4" w:rsidRDefault="00A04BB4" w:rsidP="00A04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BB4" w:rsidRPr="000227C6" w:rsidRDefault="00A04BB4" w:rsidP="00A04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Treści:</w:t>
      </w:r>
    </w:p>
    <w:p w:rsidR="00A04BB4" w:rsidRPr="000227C6" w:rsidRDefault="00A04BB4" w:rsidP="00A04BB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27C6">
        <w:rPr>
          <w:rFonts w:ascii="Times New Roman" w:hAnsi="Times New Roman" w:cs="Times New Roman"/>
          <w:sz w:val="24"/>
          <w:szCs w:val="24"/>
        </w:rPr>
        <w:t>Rozróżnienia terminologiczne. Coaching, mentoring, tutoring a inne formy wspierania</w:t>
      </w:r>
    </w:p>
    <w:p w:rsidR="00A04BB4" w:rsidRPr="000227C6" w:rsidRDefault="00A04BB4" w:rsidP="00A04BB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27C6">
        <w:rPr>
          <w:rFonts w:ascii="Times New Roman" w:hAnsi="Times New Roman" w:cs="Times New Roman"/>
          <w:sz w:val="24"/>
          <w:szCs w:val="24"/>
        </w:rPr>
        <w:t>rozwoju – consulting, doradztwo, szkolenie, debata oksfordzka</w:t>
      </w:r>
    </w:p>
    <w:p w:rsidR="00A04BB4" w:rsidRPr="000227C6" w:rsidRDefault="00A04BB4" w:rsidP="00A04BB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27C6">
        <w:rPr>
          <w:rFonts w:ascii="Times New Roman" w:hAnsi="Times New Roman" w:cs="Times New Roman"/>
          <w:sz w:val="24"/>
          <w:szCs w:val="24"/>
        </w:rPr>
        <w:t>Warsztat umiejętności niezbędnych do posługiwania się niedyrektywnymi formami wspierania. Aktywne słuchanie, uważ</w:t>
      </w:r>
      <w:r>
        <w:rPr>
          <w:rFonts w:ascii="Times New Roman" w:hAnsi="Times New Roman" w:cs="Times New Roman"/>
          <w:sz w:val="24"/>
          <w:szCs w:val="24"/>
        </w:rPr>
        <w:t>ność, zmiana perspektywy i inne</w:t>
      </w:r>
    </w:p>
    <w:p w:rsidR="00A04BB4" w:rsidRPr="000227C6" w:rsidRDefault="00A04BB4" w:rsidP="00A04BB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27C6">
        <w:rPr>
          <w:rFonts w:ascii="Times New Roman" w:hAnsi="Times New Roman" w:cs="Times New Roman"/>
          <w:sz w:val="24"/>
          <w:szCs w:val="24"/>
        </w:rPr>
        <w:t>Coachingowy model GROW i jego zastosowanie w pracy akademickiej. Metodyka pr</w:t>
      </w:r>
      <w:r>
        <w:rPr>
          <w:rFonts w:ascii="Times New Roman" w:hAnsi="Times New Roman" w:cs="Times New Roman"/>
          <w:sz w:val="24"/>
          <w:szCs w:val="24"/>
        </w:rPr>
        <w:t>acy i przykłady dobrych praktyk</w:t>
      </w:r>
    </w:p>
    <w:p w:rsidR="00A04BB4" w:rsidRPr="000227C6" w:rsidRDefault="00A04BB4" w:rsidP="00A04BB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27C6">
        <w:rPr>
          <w:rFonts w:ascii="Times New Roman" w:hAnsi="Times New Roman" w:cs="Times New Roman"/>
          <w:sz w:val="24"/>
          <w:szCs w:val="24"/>
        </w:rPr>
        <w:t>Tutoriale akademickie. Metodyka pracy i przykłady dobry</w:t>
      </w:r>
      <w:r>
        <w:rPr>
          <w:rFonts w:ascii="Times New Roman" w:hAnsi="Times New Roman" w:cs="Times New Roman"/>
          <w:sz w:val="24"/>
          <w:szCs w:val="24"/>
        </w:rPr>
        <w:t>ch praktyk</w:t>
      </w:r>
    </w:p>
    <w:p w:rsidR="00A04BB4" w:rsidRDefault="00A04BB4" w:rsidP="00A04BB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27C6">
        <w:rPr>
          <w:rFonts w:ascii="Times New Roman" w:hAnsi="Times New Roman" w:cs="Times New Roman"/>
          <w:sz w:val="24"/>
          <w:szCs w:val="24"/>
        </w:rPr>
        <w:t>Mentoring akademicki. Metodyka pr</w:t>
      </w:r>
      <w:r>
        <w:rPr>
          <w:rFonts w:ascii="Times New Roman" w:hAnsi="Times New Roman" w:cs="Times New Roman"/>
          <w:sz w:val="24"/>
          <w:szCs w:val="24"/>
        </w:rPr>
        <w:t>acy i przykłady dobrych praktyk</w:t>
      </w:r>
    </w:p>
    <w:p w:rsidR="00A04BB4" w:rsidRDefault="00A04BB4" w:rsidP="00A04BB4">
      <w:pPr>
        <w:rPr>
          <w:rFonts w:ascii="Times New Roman" w:hAnsi="Times New Roman" w:cs="Times New Roman"/>
          <w:sz w:val="24"/>
          <w:szCs w:val="24"/>
        </w:rPr>
      </w:pPr>
    </w:p>
    <w:p w:rsidR="00A04BB4" w:rsidRPr="00DB15AC" w:rsidRDefault="00A04BB4" w:rsidP="00A04BB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5AC">
        <w:rPr>
          <w:rFonts w:ascii="Times New Roman" w:hAnsi="Times New Roman" w:cs="Times New Roman"/>
          <w:b/>
          <w:sz w:val="24"/>
          <w:szCs w:val="24"/>
          <w:u w:val="single"/>
        </w:rPr>
        <w:t>Moduł III</w:t>
      </w:r>
    </w:p>
    <w:p w:rsidR="00A04BB4" w:rsidRDefault="00A04BB4" w:rsidP="00A04BB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4BB4" w:rsidRDefault="00A04BB4" w:rsidP="00A04BB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4BB4" w:rsidRDefault="00A04BB4" w:rsidP="00B45C8B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B1">
        <w:rPr>
          <w:rFonts w:ascii="Times New Roman" w:hAnsi="Times New Roman" w:cs="Times New Roman"/>
          <w:b/>
          <w:sz w:val="24"/>
          <w:szCs w:val="24"/>
        </w:rPr>
        <w:t>JA</w:t>
      </w:r>
      <w:r>
        <w:rPr>
          <w:rFonts w:ascii="Times New Roman" w:hAnsi="Times New Roman" w:cs="Times New Roman"/>
          <w:b/>
          <w:sz w:val="24"/>
          <w:szCs w:val="24"/>
        </w:rPr>
        <w:t xml:space="preserve"> w kontekście rozwoju zawodowego</w:t>
      </w:r>
    </w:p>
    <w:p w:rsidR="00B45C8B" w:rsidRPr="00B45C8B" w:rsidRDefault="00B45C8B" w:rsidP="00B45C8B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BB4" w:rsidRPr="00A04BB4" w:rsidRDefault="00A04BB4" w:rsidP="00A04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Warsztat</w:t>
      </w:r>
      <w:r w:rsidRPr="00DB15AC">
        <w:rPr>
          <w:rFonts w:ascii="Times New Roman" w:hAnsi="Times New Roman" w:cs="Times New Roman"/>
          <w:b/>
          <w:sz w:val="24"/>
          <w:szCs w:val="24"/>
        </w:rPr>
        <w:t xml:space="preserve"> – moduł  III</w:t>
      </w:r>
    </w:p>
    <w:p w:rsidR="00A04BB4" w:rsidRDefault="00A04BB4" w:rsidP="00A04BB4">
      <w:pPr>
        <w:spacing w:after="1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04BB4" w:rsidRPr="00DF2892" w:rsidRDefault="00A04BB4" w:rsidP="00B45C8B">
      <w:pPr>
        <w:pStyle w:val="Akapitzlist"/>
        <w:numPr>
          <w:ilvl w:val="0"/>
          <w:numId w:val="11"/>
        </w:numPr>
        <w:spacing w:after="160"/>
        <w:rPr>
          <w:rFonts w:ascii="Times New Roman" w:hAnsi="Times New Roman" w:cs="Times New Roman"/>
          <w:b/>
          <w:i/>
          <w:sz w:val="24"/>
          <w:szCs w:val="24"/>
        </w:rPr>
      </w:pPr>
      <w:r w:rsidRPr="00DF2892">
        <w:rPr>
          <w:rFonts w:ascii="Times New Roman" w:hAnsi="Times New Roman" w:cs="Times New Roman"/>
          <w:b/>
          <w:i/>
          <w:sz w:val="24"/>
          <w:szCs w:val="24"/>
        </w:rPr>
        <w:t>Narzędzia i techniki w zarządzaniu rozwojem zawodowym</w:t>
      </w:r>
    </w:p>
    <w:p w:rsidR="00A04BB4" w:rsidRDefault="00A04BB4" w:rsidP="00A04BB4">
      <w:pPr>
        <w:rPr>
          <w:rFonts w:ascii="Times New Roman" w:hAnsi="Times New Roman" w:cs="Times New Roman"/>
          <w:sz w:val="24"/>
          <w:szCs w:val="24"/>
        </w:rPr>
      </w:pPr>
      <w:r w:rsidRPr="00DF2892">
        <w:rPr>
          <w:rFonts w:ascii="Times New Roman" w:hAnsi="Times New Roman" w:cs="Times New Roman"/>
          <w:sz w:val="24"/>
          <w:szCs w:val="24"/>
        </w:rPr>
        <w:t>Cele:</w:t>
      </w:r>
    </w:p>
    <w:p w:rsidR="00A04BB4" w:rsidRPr="00DB15AC" w:rsidRDefault="00A04BB4" w:rsidP="00A04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rzekazanie wiedzy i wzbudzenie refleksji na temat specyfiki rozwoju zawodowego człowieka i sposobów osiągania wyznaczonych celów zawodowych. Celem zajęć jest wyposażenie studenta w narzędzia i techniki sprzyjające osiąganiu celów zawodowych</w:t>
      </w:r>
    </w:p>
    <w:p w:rsidR="00A04BB4" w:rsidRDefault="00A04BB4" w:rsidP="00A04BB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04BB4" w:rsidRDefault="00A04BB4" w:rsidP="00A04B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359">
        <w:rPr>
          <w:rFonts w:ascii="Times New Roman" w:hAnsi="Times New Roman" w:cs="Times New Roman"/>
          <w:sz w:val="24"/>
          <w:szCs w:val="24"/>
        </w:rPr>
        <w:t>Treści:</w:t>
      </w:r>
    </w:p>
    <w:p w:rsidR="00A04BB4" w:rsidRPr="008B3359" w:rsidRDefault="00A04BB4" w:rsidP="00A04B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04BB4" w:rsidRPr="00F0372E" w:rsidRDefault="00A04BB4" w:rsidP="00A04BB4">
      <w:pPr>
        <w:pStyle w:val="Akapitzlist"/>
        <w:numPr>
          <w:ilvl w:val="0"/>
          <w:numId w:val="1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0372E">
        <w:rPr>
          <w:rFonts w:ascii="Times New Roman" w:hAnsi="Times New Roman" w:cs="Times New Roman"/>
          <w:sz w:val="24"/>
          <w:szCs w:val="24"/>
        </w:rPr>
        <w:t>Rozwój. Cele zawodowe a osobiste. Koncepcja świadomych i n</w:t>
      </w:r>
      <w:r>
        <w:rPr>
          <w:rFonts w:ascii="Times New Roman" w:hAnsi="Times New Roman" w:cs="Times New Roman"/>
          <w:sz w:val="24"/>
          <w:szCs w:val="24"/>
        </w:rPr>
        <w:t>ieświadomych kompetencji Howela</w:t>
      </w:r>
    </w:p>
    <w:p w:rsidR="00A04BB4" w:rsidRPr="00F0372E" w:rsidRDefault="00A04BB4" w:rsidP="00A04BB4">
      <w:pPr>
        <w:pStyle w:val="Akapitzlist"/>
        <w:numPr>
          <w:ilvl w:val="0"/>
          <w:numId w:val="1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0372E">
        <w:rPr>
          <w:rFonts w:ascii="Times New Roman" w:hAnsi="Times New Roman" w:cs="Times New Roman"/>
          <w:sz w:val="24"/>
          <w:szCs w:val="24"/>
        </w:rPr>
        <w:t>Kryteria dobrze doprecyzowanego celu. (Cel jako zadanie i aktywność służąca jego realizacji)</w:t>
      </w:r>
    </w:p>
    <w:p w:rsidR="00A04BB4" w:rsidRPr="00F0372E" w:rsidRDefault="00A04BB4" w:rsidP="00A04BB4">
      <w:pPr>
        <w:pStyle w:val="Akapitzlist"/>
        <w:numPr>
          <w:ilvl w:val="0"/>
          <w:numId w:val="1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0372E">
        <w:rPr>
          <w:rFonts w:ascii="Times New Roman" w:hAnsi="Times New Roman" w:cs="Times New Roman"/>
          <w:sz w:val="24"/>
          <w:szCs w:val="24"/>
        </w:rPr>
        <w:t>Narzędzia i techniki pomagające opisać dotychczasową sytuację zawodową (poziomy logiczne Diltsa, poszerzanie i zmiana perspektywy, praca z narracją)</w:t>
      </w:r>
    </w:p>
    <w:p w:rsidR="00A04BB4" w:rsidRPr="00F0372E" w:rsidRDefault="00A04BB4" w:rsidP="00A04BB4">
      <w:pPr>
        <w:pStyle w:val="Akapitzlist"/>
        <w:numPr>
          <w:ilvl w:val="0"/>
          <w:numId w:val="1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0372E">
        <w:rPr>
          <w:rFonts w:ascii="Times New Roman" w:hAnsi="Times New Roman" w:cs="Times New Roman"/>
          <w:sz w:val="24"/>
          <w:szCs w:val="24"/>
        </w:rPr>
        <w:t>Narzędzia i techniki pomagające wygenerować, jak najwięcej pomysłów służących osiągnięciu celu (Trzy role Walta Disneya, wiele dróg do celu i inne)</w:t>
      </w:r>
    </w:p>
    <w:p w:rsidR="00A04BB4" w:rsidRPr="00DB15AC" w:rsidRDefault="00A04BB4" w:rsidP="00A04BB4">
      <w:pPr>
        <w:pStyle w:val="Akapitzlist"/>
        <w:numPr>
          <w:ilvl w:val="0"/>
          <w:numId w:val="1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0372E">
        <w:rPr>
          <w:rFonts w:ascii="Times New Roman" w:hAnsi="Times New Roman" w:cs="Times New Roman"/>
          <w:sz w:val="24"/>
          <w:szCs w:val="24"/>
        </w:rPr>
        <w:t>Narzędzia i techniki podtrzymujące i stymulujące aktywność służącą realizacji celu (6 W, „zadania domowe” i inne)</w:t>
      </w:r>
    </w:p>
    <w:p w:rsidR="00A04BB4" w:rsidRDefault="00A04BB4" w:rsidP="001F58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4BB4" w:rsidRDefault="00A04BB4" w:rsidP="001F58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4BB4" w:rsidRDefault="00A04BB4" w:rsidP="001F58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B3359" w:rsidRPr="00A04BB4" w:rsidRDefault="008B3359" w:rsidP="00A04BB4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8B3359" w:rsidRPr="00A04B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E7" w:rsidRDefault="007E34E7" w:rsidP="00D909C9">
      <w:pPr>
        <w:spacing w:after="0" w:line="240" w:lineRule="auto"/>
      </w:pPr>
      <w:r>
        <w:separator/>
      </w:r>
    </w:p>
  </w:endnote>
  <w:endnote w:type="continuationSeparator" w:id="0">
    <w:p w:rsidR="007E34E7" w:rsidRDefault="007E34E7" w:rsidP="00D9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C9" w:rsidRDefault="00D909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785856"/>
      <w:docPartObj>
        <w:docPartGallery w:val="Page Numbers (Bottom of Page)"/>
        <w:docPartUnique/>
      </w:docPartObj>
    </w:sdtPr>
    <w:sdtEndPr/>
    <w:sdtContent>
      <w:p w:rsidR="00D909C9" w:rsidRDefault="00D909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FD8">
          <w:rPr>
            <w:noProof/>
          </w:rPr>
          <w:t>1</w:t>
        </w:r>
        <w:r>
          <w:fldChar w:fldCharType="end"/>
        </w:r>
      </w:p>
    </w:sdtContent>
  </w:sdt>
  <w:p w:rsidR="00D909C9" w:rsidRDefault="00D909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C9" w:rsidRDefault="00D90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E7" w:rsidRDefault="007E34E7" w:rsidP="00D909C9">
      <w:pPr>
        <w:spacing w:after="0" w:line="240" w:lineRule="auto"/>
      </w:pPr>
      <w:r>
        <w:separator/>
      </w:r>
    </w:p>
  </w:footnote>
  <w:footnote w:type="continuationSeparator" w:id="0">
    <w:p w:rsidR="007E34E7" w:rsidRDefault="007E34E7" w:rsidP="00D9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C9" w:rsidRDefault="00D909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C9" w:rsidRPr="00B8481F" w:rsidRDefault="00D909C9" w:rsidP="00B848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C9" w:rsidRDefault="00D909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ECB"/>
    <w:multiLevelType w:val="hybridMultilevel"/>
    <w:tmpl w:val="656C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6439"/>
    <w:multiLevelType w:val="hybridMultilevel"/>
    <w:tmpl w:val="CC046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C7E64"/>
    <w:multiLevelType w:val="hybridMultilevel"/>
    <w:tmpl w:val="1772F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B1D92"/>
    <w:multiLevelType w:val="hybridMultilevel"/>
    <w:tmpl w:val="5E2421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C34ED4"/>
    <w:multiLevelType w:val="hybridMultilevel"/>
    <w:tmpl w:val="DC765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94338"/>
    <w:multiLevelType w:val="hybridMultilevel"/>
    <w:tmpl w:val="0D1C4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E415A"/>
    <w:multiLevelType w:val="hybridMultilevel"/>
    <w:tmpl w:val="DA603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E422D"/>
    <w:multiLevelType w:val="hybridMultilevel"/>
    <w:tmpl w:val="0C08D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D3119"/>
    <w:multiLevelType w:val="hybridMultilevel"/>
    <w:tmpl w:val="A256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14E0B"/>
    <w:multiLevelType w:val="hybridMultilevel"/>
    <w:tmpl w:val="9A0AED3E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14E6585"/>
    <w:multiLevelType w:val="hybridMultilevel"/>
    <w:tmpl w:val="F43E7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7210A"/>
    <w:multiLevelType w:val="hybridMultilevel"/>
    <w:tmpl w:val="59BE65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EE84229"/>
    <w:multiLevelType w:val="hybridMultilevel"/>
    <w:tmpl w:val="B88C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63FEA"/>
    <w:multiLevelType w:val="hybridMultilevel"/>
    <w:tmpl w:val="88C802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1D0301"/>
    <w:multiLevelType w:val="hybridMultilevel"/>
    <w:tmpl w:val="DB42FC00"/>
    <w:lvl w:ilvl="0" w:tplc="51C43F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4C4E8C"/>
    <w:multiLevelType w:val="hybridMultilevel"/>
    <w:tmpl w:val="107E3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95F94"/>
    <w:multiLevelType w:val="hybridMultilevel"/>
    <w:tmpl w:val="E8A8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0BFD"/>
    <w:multiLevelType w:val="hybridMultilevel"/>
    <w:tmpl w:val="069AA194"/>
    <w:lvl w:ilvl="0" w:tplc="1D245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5"/>
  </w:num>
  <w:num w:numId="5">
    <w:abstractNumId w:val="15"/>
  </w:num>
  <w:num w:numId="6">
    <w:abstractNumId w:val="8"/>
  </w:num>
  <w:num w:numId="7">
    <w:abstractNumId w:val="10"/>
  </w:num>
  <w:num w:numId="8">
    <w:abstractNumId w:val="17"/>
  </w:num>
  <w:num w:numId="9">
    <w:abstractNumId w:val="4"/>
  </w:num>
  <w:num w:numId="10">
    <w:abstractNumId w:val="16"/>
  </w:num>
  <w:num w:numId="11">
    <w:abstractNumId w:val="2"/>
  </w:num>
  <w:num w:numId="12">
    <w:abstractNumId w:val="7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68"/>
    <w:rsid w:val="00013EF3"/>
    <w:rsid w:val="000227C6"/>
    <w:rsid w:val="000548E0"/>
    <w:rsid w:val="00085FD7"/>
    <w:rsid w:val="000C4992"/>
    <w:rsid w:val="000D75D2"/>
    <w:rsid w:val="001514EC"/>
    <w:rsid w:val="001848A7"/>
    <w:rsid w:val="00184E22"/>
    <w:rsid w:val="001A29FF"/>
    <w:rsid w:val="001D6A68"/>
    <w:rsid w:val="001F58D6"/>
    <w:rsid w:val="001F7187"/>
    <w:rsid w:val="00213CF8"/>
    <w:rsid w:val="002174EB"/>
    <w:rsid w:val="0028289E"/>
    <w:rsid w:val="00292D39"/>
    <w:rsid w:val="002A5464"/>
    <w:rsid w:val="002D3960"/>
    <w:rsid w:val="002F0CD4"/>
    <w:rsid w:val="003078B8"/>
    <w:rsid w:val="003847F5"/>
    <w:rsid w:val="003B176A"/>
    <w:rsid w:val="003E0384"/>
    <w:rsid w:val="003E517B"/>
    <w:rsid w:val="004152BF"/>
    <w:rsid w:val="00475F5D"/>
    <w:rsid w:val="004E3D53"/>
    <w:rsid w:val="005006D2"/>
    <w:rsid w:val="00511A5E"/>
    <w:rsid w:val="00541AC7"/>
    <w:rsid w:val="005A08BC"/>
    <w:rsid w:val="005A6D04"/>
    <w:rsid w:val="005B5637"/>
    <w:rsid w:val="005F5C41"/>
    <w:rsid w:val="00600E54"/>
    <w:rsid w:val="00604497"/>
    <w:rsid w:val="00616FFB"/>
    <w:rsid w:val="00632BB0"/>
    <w:rsid w:val="006C06E7"/>
    <w:rsid w:val="006C4E04"/>
    <w:rsid w:val="006E4DDD"/>
    <w:rsid w:val="006F0634"/>
    <w:rsid w:val="006F7280"/>
    <w:rsid w:val="00733A3A"/>
    <w:rsid w:val="00754F3B"/>
    <w:rsid w:val="0075706B"/>
    <w:rsid w:val="00766B17"/>
    <w:rsid w:val="00787109"/>
    <w:rsid w:val="0079431B"/>
    <w:rsid w:val="007B0DB9"/>
    <w:rsid w:val="007B779B"/>
    <w:rsid w:val="007E34E7"/>
    <w:rsid w:val="00886E68"/>
    <w:rsid w:val="008A3404"/>
    <w:rsid w:val="008B3359"/>
    <w:rsid w:val="008F089E"/>
    <w:rsid w:val="008F268F"/>
    <w:rsid w:val="009107A8"/>
    <w:rsid w:val="009A52AC"/>
    <w:rsid w:val="009B68B1"/>
    <w:rsid w:val="009C454C"/>
    <w:rsid w:val="009D7CD6"/>
    <w:rsid w:val="00A04BB4"/>
    <w:rsid w:val="00A65B98"/>
    <w:rsid w:val="00A94302"/>
    <w:rsid w:val="00AD61FE"/>
    <w:rsid w:val="00AE3B9B"/>
    <w:rsid w:val="00B000EB"/>
    <w:rsid w:val="00B05B94"/>
    <w:rsid w:val="00B133B6"/>
    <w:rsid w:val="00B45C8B"/>
    <w:rsid w:val="00B45EDA"/>
    <w:rsid w:val="00B8481F"/>
    <w:rsid w:val="00BC4A68"/>
    <w:rsid w:val="00BD3EAE"/>
    <w:rsid w:val="00BF754F"/>
    <w:rsid w:val="00C413CC"/>
    <w:rsid w:val="00C51711"/>
    <w:rsid w:val="00C67C50"/>
    <w:rsid w:val="00C77068"/>
    <w:rsid w:val="00CA2FD8"/>
    <w:rsid w:val="00CA7687"/>
    <w:rsid w:val="00CD17E9"/>
    <w:rsid w:val="00CE792D"/>
    <w:rsid w:val="00CF4D20"/>
    <w:rsid w:val="00D05006"/>
    <w:rsid w:val="00D4500F"/>
    <w:rsid w:val="00D909C9"/>
    <w:rsid w:val="00D9110D"/>
    <w:rsid w:val="00DF2892"/>
    <w:rsid w:val="00E96E5E"/>
    <w:rsid w:val="00EB4913"/>
    <w:rsid w:val="00EC451B"/>
    <w:rsid w:val="00EC6F6F"/>
    <w:rsid w:val="00EE312D"/>
    <w:rsid w:val="00EE7FBA"/>
    <w:rsid w:val="00F12296"/>
    <w:rsid w:val="00F36FB8"/>
    <w:rsid w:val="00F94A0F"/>
    <w:rsid w:val="00FA7109"/>
    <w:rsid w:val="00F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00E54"/>
    <w:pPr>
      <w:keepNext/>
      <w:keepLines/>
      <w:spacing w:before="480" w:after="0"/>
      <w:ind w:left="432" w:hanging="432"/>
      <w:outlineLvl w:val="0"/>
    </w:pPr>
    <w:rPr>
      <w:rFonts w:ascii="Arial" w:eastAsia="Times New Roman" w:hAnsi="Arial" w:cs="Times New Roman"/>
      <w:b/>
      <w:bCs/>
      <w:smallCaps/>
      <w:color w:val="365F9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33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5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0DB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133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9C9"/>
  </w:style>
  <w:style w:type="paragraph" w:styleId="Stopka">
    <w:name w:val="footer"/>
    <w:basedOn w:val="Normalny"/>
    <w:link w:val="StopkaZnak"/>
    <w:uiPriority w:val="99"/>
    <w:unhideWhenUsed/>
    <w:rsid w:val="00D9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9C9"/>
  </w:style>
  <w:style w:type="character" w:customStyle="1" w:styleId="Nagwek1Znak">
    <w:name w:val="Nagłówek 1 Znak"/>
    <w:basedOn w:val="Domylnaczcionkaakapitu"/>
    <w:link w:val="Nagwek1"/>
    <w:uiPriority w:val="9"/>
    <w:rsid w:val="00600E54"/>
    <w:rPr>
      <w:rFonts w:ascii="Arial" w:eastAsia="Times New Roman" w:hAnsi="Arial" w:cs="Times New Roman"/>
      <w:b/>
      <w:bCs/>
      <w:smallCaps/>
      <w:color w:val="365F91"/>
      <w:sz w:val="24"/>
      <w:szCs w:val="28"/>
    </w:rPr>
  </w:style>
  <w:style w:type="paragraph" w:customStyle="1" w:styleId="Akapitzlist1">
    <w:name w:val="Akapit z listą1"/>
    <w:basedOn w:val="Normalny"/>
    <w:rsid w:val="003078B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9F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FF"/>
    <w:rPr>
      <w:rFonts w:ascii="Tahoma" w:eastAsia="Calibri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5B563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00E54"/>
    <w:pPr>
      <w:keepNext/>
      <w:keepLines/>
      <w:spacing w:before="480" w:after="0"/>
      <w:ind w:left="432" w:hanging="432"/>
      <w:outlineLvl w:val="0"/>
    </w:pPr>
    <w:rPr>
      <w:rFonts w:ascii="Arial" w:eastAsia="Times New Roman" w:hAnsi="Arial" w:cs="Times New Roman"/>
      <w:b/>
      <w:bCs/>
      <w:smallCaps/>
      <w:color w:val="365F9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33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5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0DB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133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9C9"/>
  </w:style>
  <w:style w:type="paragraph" w:styleId="Stopka">
    <w:name w:val="footer"/>
    <w:basedOn w:val="Normalny"/>
    <w:link w:val="StopkaZnak"/>
    <w:uiPriority w:val="99"/>
    <w:unhideWhenUsed/>
    <w:rsid w:val="00D9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9C9"/>
  </w:style>
  <w:style w:type="character" w:customStyle="1" w:styleId="Nagwek1Znak">
    <w:name w:val="Nagłówek 1 Znak"/>
    <w:basedOn w:val="Domylnaczcionkaakapitu"/>
    <w:link w:val="Nagwek1"/>
    <w:uiPriority w:val="9"/>
    <w:rsid w:val="00600E54"/>
    <w:rPr>
      <w:rFonts w:ascii="Arial" w:eastAsia="Times New Roman" w:hAnsi="Arial" w:cs="Times New Roman"/>
      <w:b/>
      <w:bCs/>
      <w:smallCaps/>
      <w:color w:val="365F91"/>
      <w:sz w:val="24"/>
      <w:szCs w:val="28"/>
    </w:rPr>
  </w:style>
  <w:style w:type="paragraph" w:customStyle="1" w:styleId="Akapitzlist1">
    <w:name w:val="Akapit z listą1"/>
    <w:basedOn w:val="Normalny"/>
    <w:rsid w:val="003078B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9F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FF"/>
    <w:rPr>
      <w:rFonts w:ascii="Tahoma" w:eastAsia="Calibri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5B563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1C27-CF1C-4EE6-9AF6-E93F7867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</dc:creator>
  <cp:lastModifiedBy>WSE</cp:lastModifiedBy>
  <cp:revision>2</cp:revision>
  <dcterms:created xsi:type="dcterms:W3CDTF">2018-09-13T22:03:00Z</dcterms:created>
  <dcterms:modified xsi:type="dcterms:W3CDTF">2018-09-13T22:03:00Z</dcterms:modified>
</cp:coreProperties>
</file>