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4A3" w:rsidRDefault="00B21CF5">
      <w:bookmarkStart w:id="0" w:name="_GoBack"/>
      <w:bookmarkEnd w:id="0"/>
      <w:r>
        <w:t>T</w:t>
      </w:r>
      <w:r w:rsidR="00804E88">
        <w:t>ytuł projektu :</w:t>
      </w:r>
      <w:r w:rsidR="00324A48">
        <w:t xml:space="preserve"> </w:t>
      </w:r>
      <w:r>
        <w:t>„</w:t>
      </w:r>
      <w:r w:rsidR="00324A48">
        <w:t xml:space="preserve">Technologia suszenia i granulacji </w:t>
      </w:r>
      <w:proofErr w:type="spellStart"/>
      <w:r w:rsidR="00324A48">
        <w:t>chelatów</w:t>
      </w:r>
      <w:proofErr w:type="spellEnd"/>
      <w:r w:rsidR="00324A48">
        <w:t xml:space="preserve"> mikroelementowych</w:t>
      </w:r>
      <w:r>
        <w:t>”</w:t>
      </w:r>
    </w:p>
    <w:p w:rsidR="00B21CF5" w:rsidRDefault="00B21CF5">
      <w:pPr>
        <w:rPr>
          <w:lang w:val="en-US"/>
        </w:rPr>
      </w:pPr>
      <w:r w:rsidRPr="00B21CF5">
        <w:rPr>
          <w:lang w:val="en-US"/>
        </w:rPr>
        <w:t xml:space="preserve">Project </w:t>
      </w:r>
      <w:r w:rsidR="0008128C">
        <w:rPr>
          <w:lang w:val="en-US"/>
        </w:rPr>
        <w:t xml:space="preserve">title </w:t>
      </w:r>
      <w:r w:rsidRPr="00B21CF5">
        <w:rPr>
          <w:lang w:val="en-US"/>
        </w:rPr>
        <w:t>:</w:t>
      </w:r>
      <w:r w:rsidR="0008128C">
        <w:rPr>
          <w:lang w:val="en-US"/>
        </w:rPr>
        <w:t xml:space="preserve"> “</w:t>
      </w:r>
      <w:r w:rsidRPr="00B21CF5">
        <w:rPr>
          <w:lang w:val="en-US"/>
        </w:rPr>
        <w:t>Technology for drying and granulating microelement chelates</w:t>
      </w:r>
      <w:r>
        <w:rPr>
          <w:lang w:val="en-US"/>
        </w:rPr>
        <w:t>”</w:t>
      </w:r>
    </w:p>
    <w:p w:rsidR="00B21CF5" w:rsidRDefault="00B21CF5">
      <w:pPr>
        <w:rPr>
          <w:lang w:val="en-US"/>
        </w:rPr>
      </w:pPr>
    </w:p>
    <w:p w:rsidR="000C0C7D" w:rsidRDefault="00B21CF5" w:rsidP="000C0C7D">
      <w:pPr>
        <w:spacing w:line="276" w:lineRule="auto"/>
        <w:ind w:firstLine="708"/>
      </w:pPr>
      <w:r w:rsidRPr="00B21CF5">
        <w:t xml:space="preserve">Opis projektu: </w:t>
      </w:r>
      <w:r>
        <w:t xml:space="preserve"> </w:t>
      </w:r>
    </w:p>
    <w:p w:rsidR="00B21CF5" w:rsidRDefault="00B21CF5" w:rsidP="000C0C7D">
      <w:pPr>
        <w:spacing w:line="276" w:lineRule="auto"/>
        <w:ind w:firstLine="708"/>
      </w:pPr>
      <w:r w:rsidRPr="004E3868">
        <w:t xml:space="preserve">Celem projektu jest opracowanie </w:t>
      </w:r>
      <w:r>
        <w:t>technologii jednoczesnego</w:t>
      </w:r>
      <w:r w:rsidRPr="004E3868">
        <w:t xml:space="preserve"> suszenia i granulacji nawozów mikroelementowych na bazie </w:t>
      </w:r>
      <w:proofErr w:type="spellStart"/>
      <w:r w:rsidRPr="004E3868">
        <w:t>chelatów</w:t>
      </w:r>
      <w:proofErr w:type="spellEnd"/>
      <w:r w:rsidRPr="004E3868">
        <w:t xml:space="preserve"> EDTA </w:t>
      </w:r>
      <w:r>
        <w:t>i/lub</w:t>
      </w:r>
      <w:r w:rsidRPr="004E3868">
        <w:t xml:space="preserve"> </w:t>
      </w:r>
      <w:r>
        <w:t xml:space="preserve">innych czynników </w:t>
      </w:r>
      <w:proofErr w:type="spellStart"/>
      <w:r>
        <w:t>chelatujących</w:t>
      </w:r>
      <w:proofErr w:type="spellEnd"/>
      <w:r>
        <w:t xml:space="preserve"> produkowanych w PPC ADOB.</w:t>
      </w:r>
      <w:r w:rsidRPr="004E3868">
        <w:t xml:space="preserve"> </w:t>
      </w:r>
      <w:r w:rsidR="000D7BAD">
        <w:t xml:space="preserve">W projekcie najpierw </w:t>
      </w:r>
      <w:r>
        <w:t xml:space="preserve">zostaną  zdefiniowane </w:t>
      </w:r>
      <w:proofErr w:type="spellStart"/>
      <w:r>
        <w:t>formulacje</w:t>
      </w:r>
      <w:proofErr w:type="spellEnd"/>
      <w:r>
        <w:t xml:space="preserve"> mieszanin nawozowych a następnie będą określone ich parametry fizykochemiczne mogące wpływać na proces suszenia i granulacji. </w:t>
      </w:r>
      <w:r w:rsidR="000C0C7D">
        <w:t>Z</w:t>
      </w:r>
      <w:r>
        <w:t>ostaną</w:t>
      </w:r>
      <w:r w:rsidR="000C0C7D">
        <w:t xml:space="preserve"> </w:t>
      </w:r>
      <w:r>
        <w:t xml:space="preserve"> przeprowadzone testy umożliwiające określenie najkorzyst</w:t>
      </w:r>
      <w:r w:rsidR="000C0C7D">
        <w:t>niejszych parametrów procesowych</w:t>
      </w:r>
      <w:r>
        <w:t xml:space="preserve"> pozwalających na uzyskanie produktu </w:t>
      </w:r>
      <w:proofErr w:type="spellStart"/>
      <w:r w:rsidR="000C0C7D">
        <w:t>mikrogranulowanego</w:t>
      </w:r>
      <w:proofErr w:type="spellEnd"/>
      <w:r w:rsidR="000C0C7D">
        <w:t xml:space="preserve"> </w:t>
      </w:r>
      <w:r>
        <w:t>rozpuszczaln</w:t>
      </w:r>
      <w:r w:rsidR="000C0C7D">
        <w:t xml:space="preserve">ego w wodzie o zdefiniowanej wielkości granul i innych parametrach fizykochemicznych akceptowalnych na rynku nawozów specjalistycznych. </w:t>
      </w:r>
    </w:p>
    <w:p w:rsidR="00B21CF5" w:rsidRPr="000D7BAD" w:rsidRDefault="00B21CF5"/>
    <w:p w:rsidR="00631783" w:rsidRDefault="00B21CF5" w:rsidP="00631783">
      <w:pPr>
        <w:rPr>
          <w:lang w:val="en-US"/>
        </w:rPr>
      </w:pPr>
      <w:r w:rsidRPr="00F81F41">
        <w:rPr>
          <w:lang w:val="en-US"/>
        </w:rPr>
        <w:t>Project description:</w:t>
      </w:r>
    </w:p>
    <w:p w:rsidR="00631783" w:rsidRPr="00631783" w:rsidRDefault="00631783" w:rsidP="0008128C">
      <w:pPr>
        <w:spacing w:line="276" w:lineRule="auto"/>
        <w:ind w:firstLine="708"/>
        <w:rPr>
          <w:lang w:val="en"/>
        </w:rPr>
      </w:pPr>
      <w:r w:rsidRPr="00631783">
        <w:rPr>
          <w:lang w:val="en"/>
        </w:rPr>
        <w:t xml:space="preserve">The aim of the project is to develop a technology of simultaneous drying and granulation of microelement fertilizers based on EDTA chelates and/or other chelating agents produced by PPC ADOB. The project will first define the formulations of fertilizer mixtures and then will determine their physicochemical parameters that may affect the process of drying and granulation.   Tests will be carried out to determine the most </w:t>
      </w:r>
      <w:proofErr w:type="spellStart"/>
      <w:r w:rsidRPr="00631783">
        <w:rPr>
          <w:lang w:val="en"/>
        </w:rPr>
        <w:t>favourable</w:t>
      </w:r>
      <w:proofErr w:type="spellEnd"/>
      <w:r w:rsidRPr="00631783">
        <w:rPr>
          <w:lang w:val="en"/>
        </w:rPr>
        <w:t xml:space="preserve"> process parameters allowing to obtain a </w:t>
      </w:r>
      <w:proofErr w:type="spellStart"/>
      <w:r w:rsidRPr="00631783">
        <w:rPr>
          <w:lang w:val="en"/>
        </w:rPr>
        <w:t>microgranulated</w:t>
      </w:r>
      <w:proofErr w:type="spellEnd"/>
      <w:r w:rsidRPr="00631783">
        <w:rPr>
          <w:lang w:val="en"/>
        </w:rPr>
        <w:t xml:space="preserve"> product soluble in water of a defined size of granules and other physicochemical parameters acceptable on the market of specialist fertilizers. </w:t>
      </w:r>
    </w:p>
    <w:p w:rsidR="00B21CF5" w:rsidRPr="000C0C7D" w:rsidRDefault="00B21CF5">
      <w:pPr>
        <w:rPr>
          <w:lang w:val="en-US"/>
        </w:rPr>
      </w:pPr>
    </w:p>
    <w:sectPr w:rsidR="00B21CF5" w:rsidRPr="000C0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88"/>
    <w:rsid w:val="0008128C"/>
    <w:rsid w:val="000C0C7D"/>
    <w:rsid w:val="000D7BAD"/>
    <w:rsid w:val="00137FC7"/>
    <w:rsid w:val="001854A3"/>
    <w:rsid w:val="00324A48"/>
    <w:rsid w:val="00413790"/>
    <w:rsid w:val="00440AFF"/>
    <w:rsid w:val="00577098"/>
    <w:rsid w:val="00631783"/>
    <w:rsid w:val="00804E88"/>
    <w:rsid w:val="009A48EC"/>
    <w:rsid w:val="00B21CF5"/>
    <w:rsid w:val="00B429EC"/>
    <w:rsid w:val="00C87D17"/>
    <w:rsid w:val="00F81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0AFF"/>
    <w:pPr>
      <w:spacing w:line="36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semiHidden/>
    <w:rsid w:val="000C0C7D"/>
    <w:pPr>
      <w:spacing w:after="0" w:line="240" w:lineRule="auto"/>
    </w:pPr>
    <w:rPr>
      <w:rFonts w:ascii="Times New Roman" w:hAnsi="Times New Roman"/>
      <w:sz w:val="24"/>
    </w:rPr>
  </w:style>
  <w:style w:type="paragraph" w:styleId="Tekstdymka">
    <w:name w:val="Balloon Text"/>
    <w:basedOn w:val="Normalny"/>
    <w:link w:val="TekstdymkaZnak"/>
    <w:uiPriority w:val="99"/>
    <w:semiHidden/>
    <w:unhideWhenUsed/>
    <w:rsid w:val="00C87D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7D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0AFF"/>
    <w:pPr>
      <w:spacing w:line="36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semiHidden/>
    <w:rsid w:val="000C0C7D"/>
    <w:pPr>
      <w:spacing w:after="0" w:line="240" w:lineRule="auto"/>
    </w:pPr>
    <w:rPr>
      <w:rFonts w:ascii="Times New Roman" w:hAnsi="Times New Roman"/>
      <w:sz w:val="24"/>
    </w:rPr>
  </w:style>
  <w:style w:type="paragraph" w:styleId="Tekstdymka">
    <w:name w:val="Balloon Text"/>
    <w:basedOn w:val="Normalny"/>
    <w:link w:val="TekstdymkaZnak"/>
    <w:uiPriority w:val="99"/>
    <w:semiHidden/>
    <w:unhideWhenUsed/>
    <w:rsid w:val="00C87D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7D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93239">
      <w:bodyDiv w:val="1"/>
      <w:marLeft w:val="0"/>
      <w:marRight w:val="0"/>
      <w:marTop w:val="0"/>
      <w:marBottom w:val="0"/>
      <w:divBdr>
        <w:top w:val="none" w:sz="0" w:space="0" w:color="auto"/>
        <w:left w:val="none" w:sz="0" w:space="0" w:color="auto"/>
        <w:bottom w:val="none" w:sz="0" w:space="0" w:color="auto"/>
        <w:right w:val="none" w:sz="0" w:space="0" w:color="auto"/>
      </w:divBdr>
    </w:div>
    <w:div w:id="206845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1294</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Agnieszka Kurzajak</cp:lastModifiedBy>
  <cp:revision>2</cp:revision>
  <dcterms:created xsi:type="dcterms:W3CDTF">2019-08-22T12:05:00Z</dcterms:created>
  <dcterms:modified xsi:type="dcterms:W3CDTF">2019-08-22T12:05:00Z</dcterms:modified>
</cp:coreProperties>
</file>