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E4D2E" w:rsidP="006B1B37" w:rsidRDefault="00255FE3" w14:paraId="79D1EF32" w14:textId="5743F028">
      <w:pPr>
        <w:rPr>
          <w:rFonts w:ascii="Times New Roman" w:hAnsi="Times New Roman" w:cs="Times New Roman"/>
          <w:b/>
          <w:sz w:val="40"/>
          <w:szCs w:val="40"/>
          <w:lang w:val="en-US"/>
        </w:rPr>
      </w:pPr>
      <w:r>
        <w:rPr>
          <w:rFonts w:ascii="Times New Roman" w:hAnsi="Times New Roman" w:cs="Times New Roman"/>
          <w:b/>
          <w:noProof/>
          <w:color w:val="FF0000"/>
          <w:sz w:val="40"/>
          <w:szCs w:val="40"/>
          <w:lang w:val="en-US"/>
        </w:rPr>
        <mc:AlternateContent>
          <mc:Choice Requires="wps">
            <w:drawing>
              <wp:anchor distT="0" distB="0" distL="114300" distR="114300" simplePos="0" relativeHeight="251664384" behindDoc="0" locked="0" layoutInCell="1" allowOverlap="1" wp14:anchorId="09F290E5" wp14:editId="1CCD7A37">
                <wp:simplePos x="0" y="0"/>
                <wp:positionH relativeFrom="column">
                  <wp:posOffset>4435475</wp:posOffset>
                </wp:positionH>
                <wp:positionV relativeFrom="paragraph">
                  <wp:posOffset>-666750</wp:posOffset>
                </wp:positionV>
                <wp:extent cx="1200150" cy="6572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20015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255FE3" w:rsidR="00255FE3" w:rsidP="00255FE3" w:rsidRDefault="006B1B37" w14:paraId="119AFBD5" w14:textId="612C5E66">
                            <w:pPr>
                              <w:jc w:val="center"/>
                              <w:rPr>
                                <w:lang w:val="en-US"/>
                              </w:rPr>
                            </w:pPr>
                            <w:r>
                              <w:rPr>
                                <w:noProof/>
                                <w:lang w:val="en-US"/>
                              </w:rPr>
                              <w:drawing>
                                <wp:inline distT="0" distB="0" distL="0" distR="0" wp14:anchorId="7E2E563A" wp14:editId="337E225B">
                                  <wp:extent cx="473710" cy="55308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ersja-podstawowa_granat_1.jpg"/>
                                          <pic:cNvPicPr/>
                                        </pic:nvPicPr>
                                        <pic:blipFill>
                                          <a:blip r:embed="rId7">
                                            <a:extLst>
                                              <a:ext uri="{28A0092B-C50C-407E-A947-70E740481C1C}">
                                                <a14:useLocalDpi xmlns:a14="http://schemas.microsoft.com/office/drawing/2010/main" val="0"/>
                                              </a:ext>
                                            </a:extLst>
                                          </a:blip>
                                          <a:stretch>
                                            <a:fillRect/>
                                          </a:stretch>
                                        </pic:blipFill>
                                        <pic:spPr>
                                          <a:xfrm>
                                            <a:off x="0" y="0"/>
                                            <a:ext cx="473710" cy="553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style="position:absolute;margin-left:349.25pt;margin-top:-52.5pt;width:94.5pt;height:5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09F29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">
                <v:textbox>
                  <w:txbxContent>
                    <w:p w:rsidRPr="00255FE3" w:rsidR="00255FE3" w:rsidP="00255FE3" w:rsidRDefault="006B1B37" w14:paraId="119AFBD5" w14:textId="612C5E66">
                      <w:pPr>
                        <w:jc w:val="center"/>
                        <w:rPr>
                          <w:lang w:val="en-US"/>
                        </w:rPr>
                      </w:pPr>
                      <w:r>
                        <w:rPr>
                          <w:noProof/>
                          <w:lang w:val="en-US"/>
                        </w:rPr>
                        <w:drawing>
                          <wp:inline distT="0" distB="0" distL="0" distR="0" wp14:anchorId="7E2E563A" wp14:editId="337E225B">
                            <wp:extent cx="473710" cy="55308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ersja-podstawowa_granat_1.jpg"/>
                                    <pic:cNvPicPr/>
                                  </pic:nvPicPr>
                                  <pic:blipFill>
                                    <a:blip r:embed="rId7">
                                      <a:extLst>
                                        <a:ext uri="{28A0092B-C50C-407E-A947-70E740481C1C}">
                                          <a14:useLocalDpi xmlns:a14="http://schemas.microsoft.com/office/drawing/2010/main" val="0"/>
                                        </a:ext>
                                      </a:extLst>
                                    </a:blip>
                                    <a:stretch>
                                      <a:fillRect/>
                                    </a:stretch>
                                  </pic:blipFill>
                                  <pic:spPr>
                                    <a:xfrm>
                                      <a:off x="0" y="0"/>
                                      <a:ext cx="473710" cy="553085"/>
                                    </a:xfrm>
                                    <a:prstGeom prst="rect">
                                      <a:avLst/>
                                    </a:prstGeom>
                                  </pic:spPr>
                                </pic:pic>
                              </a:graphicData>
                            </a:graphic>
                          </wp:inline>
                        </w:drawing>
                      </w:r>
                    </w:p>
                  </w:txbxContent>
                </v:textbox>
              </v:rect>
            </w:pict>
          </mc:Fallback>
        </mc:AlternateContent>
      </w:r>
    </w:p>
    <w:p w:rsidRPr="00840F62" w:rsidR="000E4D2E" w:rsidP="000E4D2E" w:rsidRDefault="000E4D2E" w14:paraId="05D24C93" w14:textId="3BDE326A">
      <w:pPr>
        <w:jc w:val="center"/>
        <w:rPr>
          <w:rFonts w:cstheme="minorHAnsi"/>
          <w:b/>
          <w:sz w:val="32"/>
          <w:szCs w:val="32"/>
          <w:lang w:val="en-US"/>
        </w:rPr>
      </w:pPr>
      <w:r w:rsidRPr="00840F62">
        <w:rPr>
          <w:rFonts w:cstheme="minorHAnsi"/>
          <w:b/>
          <w:sz w:val="32"/>
          <w:szCs w:val="32"/>
          <w:lang w:val="en-US"/>
        </w:rPr>
        <w:t xml:space="preserve">UI </w:t>
      </w:r>
      <w:proofErr w:type="spellStart"/>
      <w:r w:rsidRPr="00840F62">
        <w:rPr>
          <w:rFonts w:cstheme="minorHAnsi"/>
          <w:b/>
          <w:sz w:val="32"/>
          <w:szCs w:val="32"/>
          <w:lang w:val="en-US"/>
        </w:rPr>
        <w:t>GreenMetric</w:t>
      </w:r>
      <w:proofErr w:type="spellEnd"/>
      <w:r w:rsidRPr="00840F62">
        <w:rPr>
          <w:rFonts w:cstheme="minorHAnsi"/>
          <w:b/>
          <w:sz w:val="32"/>
          <w:szCs w:val="32"/>
          <w:lang w:val="en-US"/>
        </w:rPr>
        <w:t xml:space="preserve"> World University Rankings (UIGWURN) Report 202</w:t>
      </w:r>
      <w:r w:rsidRPr="00840F62" w:rsidR="002273CC">
        <w:rPr>
          <w:rFonts w:cstheme="minorHAnsi"/>
          <w:b/>
          <w:sz w:val="32"/>
          <w:szCs w:val="32"/>
          <w:lang w:val="en-US"/>
        </w:rPr>
        <w:t>1</w:t>
      </w:r>
    </w:p>
    <w:p w:rsidR="00840F62" w:rsidP="000E4D2E" w:rsidRDefault="00840F62" w14:paraId="5640D902" w14:textId="1AA42236">
      <w:pPr>
        <w:jc w:val="center"/>
        <w:rPr>
          <w:rFonts w:cstheme="minorHAnsi"/>
          <w:b/>
          <w:sz w:val="24"/>
          <w:szCs w:val="24"/>
          <w:lang w:val="en-US"/>
        </w:rPr>
      </w:pPr>
    </w:p>
    <w:p w:rsidRPr="00840F62" w:rsidR="001320AB" w:rsidP="000E4D2E" w:rsidRDefault="001320AB" w14:paraId="25C12ED6" w14:textId="77777777">
      <w:pPr>
        <w:jc w:val="center"/>
        <w:rPr>
          <w:rFonts w:cstheme="minorHAnsi"/>
          <w:b/>
          <w:sz w:val="24"/>
          <w:szCs w:val="24"/>
          <w:lang w:val="en-US"/>
        </w:rPr>
      </w:pPr>
    </w:p>
    <w:p w:rsidRPr="00840F62" w:rsidR="000E4D2E" w:rsidP="000E4D2E" w:rsidRDefault="000E4D2E" w14:paraId="27933C8C" w14:textId="31E9C77C">
      <w:pPr>
        <w:rPr>
          <w:rFonts w:cstheme="minorHAnsi"/>
          <w:sz w:val="24"/>
          <w:szCs w:val="24"/>
          <w:lang w:val="en-US"/>
        </w:rPr>
      </w:pPr>
      <w:r w:rsidRPr="00840F62">
        <w:rPr>
          <w:rFonts w:cstheme="minorHAnsi"/>
          <w:sz w:val="24"/>
          <w:szCs w:val="24"/>
          <w:lang w:val="en-US"/>
        </w:rPr>
        <w:t>Country</w:t>
      </w:r>
      <w:r w:rsidR="000A45B2">
        <w:rPr>
          <w:rFonts w:cstheme="minorHAnsi"/>
          <w:sz w:val="24"/>
          <w:szCs w:val="24"/>
          <w:lang w:val="en-US"/>
        </w:rPr>
        <w:t>:</w:t>
      </w:r>
      <w:r w:rsidRPr="00840F62">
        <w:rPr>
          <w:rFonts w:cstheme="minorHAnsi"/>
          <w:sz w:val="24"/>
          <w:szCs w:val="24"/>
          <w:lang w:val="en-US"/>
        </w:rPr>
        <w:tab/>
      </w:r>
      <w:r w:rsidRPr="00840F62">
        <w:rPr>
          <w:rFonts w:cstheme="minorHAnsi"/>
          <w:sz w:val="24"/>
          <w:szCs w:val="24"/>
          <w:lang w:val="en-US"/>
        </w:rPr>
        <w:tab/>
      </w:r>
      <w:r w:rsidRPr="00840F62">
        <w:rPr>
          <w:rFonts w:cstheme="minorHAnsi"/>
          <w:sz w:val="24"/>
          <w:szCs w:val="24"/>
          <w:lang w:val="en-US"/>
        </w:rPr>
        <w:tab/>
      </w:r>
      <w:r w:rsidRPr="00840F62" w:rsidR="006B1B37">
        <w:rPr>
          <w:rFonts w:cstheme="minorHAnsi"/>
          <w:sz w:val="24"/>
          <w:szCs w:val="24"/>
          <w:lang w:val="en-US"/>
        </w:rPr>
        <w:t>Poland</w:t>
      </w:r>
    </w:p>
    <w:p w:rsidRPr="00840F62" w:rsidR="000E4D2E" w:rsidP="000E4D2E" w:rsidRDefault="000E4D2E" w14:paraId="56869F80" w14:textId="2361A8B7">
      <w:pPr>
        <w:rPr>
          <w:rFonts w:cstheme="minorHAnsi"/>
          <w:sz w:val="24"/>
          <w:szCs w:val="24"/>
          <w:lang w:val="en-US"/>
        </w:rPr>
      </w:pPr>
      <w:r w:rsidRPr="00840F62">
        <w:rPr>
          <w:rFonts w:cstheme="minorHAnsi"/>
          <w:sz w:val="24"/>
          <w:szCs w:val="24"/>
          <w:lang w:val="en-US"/>
        </w:rPr>
        <w:t>National Coordinator</w:t>
      </w:r>
      <w:r w:rsidR="000A45B2">
        <w:rPr>
          <w:rFonts w:cstheme="minorHAnsi"/>
          <w:sz w:val="24"/>
          <w:szCs w:val="24"/>
          <w:lang w:val="en-US"/>
        </w:rPr>
        <w:t>:</w:t>
      </w:r>
      <w:r w:rsidR="00712A6F">
        <w:rPr>
          <w:rFonts w:cstheme="minorHAnsi"/>
          <w:sz w:val="24"/>
          <w:szCs w:val="24"/>
          <w:lang w:val="en-US"/>
        </w:rPr>
        <w:tab/>
      </w:r>
      <w:r w:rsidRPr="00840F62">
        <w:rPr>
          <w:rFonts w:cstheme="minorHAnsi"/>
          <w:sz w:val="24"/>
          <w:szCs w:val="24"/>
          <w:lang w:val="en-US"/>
        </w:rPr>
        <w:tab/>
      </w:r>
      <w:r w:rsidRPr="00840F62" w:rsidR="006B1B37">
        <w:rPr>
          <w:rFonts w:cstheme="minorHAnsi"/>
          <w:sz w:val="24"/>
          <w:szCs w:val="24"/>
          <w:lang w:val="en-US"/>
        </w:rPr>
        <w:t xml:space="preserve">Adam Mickiewicz University, </w:t>
      </w:r>
      <w:proofErr w:type="spellStart"/>
      <w:r w:rsidRPr="00840F62" w:rsidR="006B1B37">
        <w:rPr>
          <w:rFonts w:cstheme="minorHAnsi"/>
          <w:sz w:val="24"/>
          <w:szCs w:val="24"/>
          <w:lang w:val="en-US"/>
        </w:rPr>
        <w:t>Poznań</w:t>
      </w:r>
      <w:proofErr w:type="spellEnd"/>
    </w:p>
    <w:p w:rsidRPr="00840F62" w:rsidR="006B1B37" w:rsidP="000E4D2E" w:rsidRDefault="006B1B37" w14:paraId="471EC20B" w14:textId="0206F472">
      <w:pPr>
        <w:rPr>
          <w:rFonts w:cstheme="minorHAnsi"/>
          <w:sz w:val="24"/>
          <w:szCs w:val="24"/>
          <w:lang w:val="en-US"/>
        </w:rPr>
      </w:pPr>
    </w:p>
    <w:p w:rsidRPr="00840F62" w:rsidR="00223A2C" w:rsidP="6E74C3B8" w:rsidRDefault="00223A2C" w14:paraId="76EF5914" w14:textId="721096AA" w14:noSpellErr="1">
      <w:pPr>
        <w:pStyle w:val="paragraph"/>
        <w:jc w:val="both"/>
        <w:textAlignment w:val="baseline"/>
        <w:rPr>
          <w:rStyle w:val="normaltextrun"/>
          <w:rFonts w:ascii="Calibri" w:hAnsi="Calibri" w:eastAsia="Calibri" w:cs="Calibri" w:asciiTheme="minorAscii" w:hAnsiTheme="minorAscii" w:eastAsiaTheme="minorAscii" w:cstheme="minorAscii"/>
          <w:b w:val="1"/>
          <w:bCs w:val="1"/>
          <w:color w:val="000000"/>
          <w:lang w:val="en-US"/>
        </w:rPr>
      </w:pPr>
      <w:r w:rsidRPr="6E74C3B8" w:rsidR="00223A2C">
        <w:rPr>
          <w:rStyle w:val="normaltextrun"/>
          <w:rFonts w:ascii="Calibri" w:hAnsi="Calibri" w:eastAsia="Calibri" w:cs="Calibri" w:asciiTheme="minorAscii" w:hAnsiTheme="minorAscii" w:eastAsiaTheme="minorAscii" w:cstheme="minorAscii"/>
          <w:b w:val="1"/>
          <w:bCs w:val="1"/>
          <w:color w:val="000000" w:themeColor="text1" w:themeTint="FF" w:themeShade="FF"/>
          <w:lang w:val="en-US"/>
        </w:rPr>
        <w:t>I General</w:t>
      </w:r>
    </w:p>
    <w:p w:rsidRPr="00840F62" w:rsidR="00223A2C" w:rsidP="6E74C3B8" w:rsidRDefault="00223A2C" w14:paraId="2FB54DA7" w14:textId="30CE36ED">
      <w:pPr>
        <w:pStyle w:val="paragraph"/>
        <w:ind w:firstLine="720"/>
        <w:jc w:val="both"/>
        <w:textAlignment w:val="baseline"/>
        <w:rPr>
          <w:rStyle w:val="details"/>
          <w:rFonts w:ascii="Calibri" w:hAnsi="Calibri" w:eastAsia="Calibri" w:cs="Calibri" w:asciiTheme="minorAscii" w:hAnsiTheme="minorAscii" w:eastAsiaTheme="minorAscii" w:cstheme="minorAscii"/>
          <w:lang w:val="en-US"/>
        </w:rPr>
      </w:pPr>
      <w:r w:rsidRPr="6E74C3B8" w:rsidR="00223A2C">
        <w:rPr>
          <w:rStyle w:val="normaltextrun"/>
          <w:rFonts w:ascii="Calibri" w:hAnsi="Calibri" w:eastAsia="Calibri" w:cs="Calibri" w:asciiTheme="minorAscii" w:hAnsiTheme="minorAscii" w:eastAsiaTheme="minorAscii" w:cstheme="minorAscii"/>
          <w:lang w:val="en-US"/>
        </w:rPr>
        <w:t xml:space="preserve">AMU is a </w:t>
      </w:r>
      <w:proofErr w:type="spellStart"/>
      <w:r w:rsidRPr="6E74C3B8" w:rsidR="00223A2C">
        <w:rPr>
          <w:rStyle w:val="spellingerror"/>
          <w:rFonts w:ascii="Calibri" w:hAnsi="Calibri" w:eastAsia="Calibri" w:cs="Calibri" w:asciiTheme="minorAscii" w:hAnsiTheme="minorAscii" w:eastAsiaTheme="minorAscii" w:cstheme="minorAscii"/>
          <w:lang w:val="en-US"/>
        </w:rPr>
        <w:t>centre</w:t>
      </w:r>
      <w:proofErr w:type="spellEnd"/>
      <w:r w:rsidRPr="6E74C3B8" w:rsidR="00223A2C">
        <w:rPr>
          <w:rStyle w:val="normaltextrun"/>
          <w:rFonts w:ascii="Calibri" w:hAnsi="Calibri" w:eastAsia="Calibri" w:cs="Calibri" w:asciiTheme="minorAscii" w:hAnsiTheme="minorAscii" w:eastAsiaTheme="minorAscii" w:cstheme="minorAscii"/>
          <w:lang w:val="en-US"/>
        </w:rPr>
        <w:t xml:space="preserve"> of academic excellence where research and teaching are mutually sustaining. AMU's mission is to advance knowledge through quality research and teaching</w:t>
      </w:r>
      <w:r>
        <w:br/>
      </w:r>
      <w:r w:rsidRPr="6E74C3B8" w:rsidR="00223A2C">
        <w:rPr>
          <w:rStyle w:val="normaltextrun"/>
          <w:rFonts w:ascii="Calibri" w:hAnsi="Calibri" w:eastAsia="Calibri" w:cs="Calibri" w:asciiTheme="minorAscii" w:hAnsiTheme="minorAscii" w:eastAsiaTheme="minorAscii" w:cstheme="minorAscii"/>
          <w:lang w:val="en-US"/>
        </w:rPr>
        <w:t>in partnership with business and public services. AMU is one of ten research universities in Poland, strongly oriented to the development of scientific research and their internationalization.</w:t>
      </w:r>
      <w:r>
        <w:br/>
      </w:r>
      <w:r w:rsidRPr="6E74C3B8" w:rsidR="00223A2C">
        <w:rPr>
          <w:rStyle w:val="normaltextrun"/>
          <w:rFonts w:ascii="Calibri" w:hAnsi="Calibri" w:eastAsia="Calibri" w:cs="Calibri" w:asciiTheme="minorAscii" w:hAnsiTheme="minorAscii" w:eastAsiaTheme="minorAscii" w:cstheme="minorAscii"/>
          <w:lang w:val="en-US"/>
        </w:rPr>
        <w:t>AMU aspires to contribute to economic growth, social development and environmental sustainability in Central Europe. We are a part of EPICUR Alliance (European Partnership for</w:t>
      </w:r>
      <w:r>
        <w:br/>
      </w:r>
      <w:r w:rsidRPr="6E74C3B8" w:rsidR="00223A2C">
        <w:rPr>
          <w:rStyle w:val="normaltextrun"/>
          <w:rFonts w:ascii="Calibri" w:hAnsi="Calibri" w:eastAsia="Calibri" w:cs="Calibri" w:asciiTheme="minorAscii" w:hAnsiTheme="minorAscii" w:eastAsiaTheme="minorAscii" w:cstheme="minorAscii"/>
          <w:lang w:val="en-US"/>
        </w:rPr>
        <w:t>an Innovative Campus Unifying Regions) together with 7 European universities from Austria, Germany, Greece and France, what opens new perspective to our students and researchers.</w:t>
      </w:r>
      <w:r>
        <w:br/>
      </w:r>
      <w:r w:rsidRPr="6E74C3B8" w:rsidR="00223A2C">
        <w:rPr>
          <w:rStyle w:val="details"/>
          <w:rFonts w:ascii="Calibri" w:hAnsi="Calibri" w:eastAsia="Calibri" w:cs="Calibri" w:asciiTheme="minorAscii" w:hAnsiTheme="minorAscii" w:eastAsiaTheme="minorAscii" w:cstheme="minorAscii"/>
          <w:lang w:val="en-US"/>
        </w:rPr>
        <w:t>The University continuously extends and updates research programs and contents of study curricula, with special emphasis on their interdisciplinary and international nature.</w:t>
      </w:r>
    </w:p>
    <w:p w:rsidRPr="00223A2C" w:rsidR="00223A2C" w:rsidP="6E74C3B8" w:rsidRDefault="00223A2C" w14:paraId="335F8381" w14:textId="5E2C1FD7"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eastAsia="pl-PL"/>
        </w:rPr>
        <w:t>II Sustainable Development Activities</w:t>
      </w:r>
    </w:p>
    <w:p w:rsidRPr="00176BB0" w:rsidR="00223A2C" w:rsidP="6E74C3B8" w:rsidRDefault="00223A2C" w14:paraId="5161B315" w14:textId="5DCE6474"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u w:val="single"/>
          <w:lang w:val="en-US" w:eastAsia="pl-PL"/>
        </w:rPr>
      </w:pPr>
      <w:r w:rsidRPr="6E74C3B8" w:rsidR="00223A2C">
        <w:rPr>
          <w:rFonts w:ascii="Calibri" w:hAnsi="Calibri" w:eastAsia="Calibri" w:cs="Calibri" w:asciiTheme="minorAscii" w:hAnsiTheme="minorAscii" w:eastAsiaTheme="minorAscii" w:cstheme="minorAscii"/>
          <w:b w:val="1"/>
          <w:bCs w:val="1"/>
          <w:sz w:val="24"/>
          <w:szCs w:val="24"/>
          <w:u w:val="single"/>
          <w:lang w:val="en-US" w:eastAsia="pl-PL"/>
        </w:rPr>
        <w:t>1. Climate Action</w:t>
      </w:r>
    </w:p>
    <w:p w:rsidRPr="00223A2C" w:rsidR="00223A2C" w:rsidP="6E74C3B8" w:rsidRDefault="00223A2C" w14:paraId="2C200AAA" w14:textId="51F09ED1"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 xml:space="preserve">1.1 The concept of the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Green University</w:t>
      </w:r>
    </w:p>
    <w:p w:rsidRPr="00223A2C" w:rsidR="00223A2C" w:rsidP="6E74C3B8" w:rsidRDefault="00223A2C" w14:paraId="6AAF62F8" w14:textId="721DE335"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GB" w:eastAsia="pl-PL"/>
        </w:rPr>
        <w:t xml:space="preserve">The goal of the </w:t>
      </w:r>
      <w:r w:rsidRPr="6E74C3B8" w:rsidR="00223A2C">
        <w:rPr>
          <w:rFonts w:ascii="Calibri" w:hAnsi="Calibri" w:eastAsia="Calibri" w:cs="Calibri" w:asciiTheme="minorAscii" w:hAnsiTheme="minorAscii" w:eastAsiaTheme="minorAscii" w:cstheme="minorAscii"/>
          <w:i w:val="1"/>
          <w:iCs w:val="1"/>
          <w:sz w:val="24"/>
          <w:szCs w:val="24"/>
          <w:lang w:val="en-GB" w:eastAsia="pl-PL"/>
        </w:rPr>
        <w:t>Green University</w:t>
      </w:r>
      <w:r w:rsidRPr="6E74C3B8" w:rsidR="00223A2C">
        <w:rPr>
          <w:rFonts w:ascii="Calibri" w:hAnsi="Calibri" w:eastAsia="Calibri" w:cs="Calibri" w:asciiTheme="minorAscii" w:hAnsiTheme="minorAscii" w:eastAsiaTheme="minorAscii" w:cstheme="minorAscii"/>
          <w:sz w:val="24"/>
          <w:szCs w:val="24"/>
          <w:lang w:val="en-GB" w:eastAsia="pl-PL"/>
        </w:rPr>
        <w:t xml:space="preserve"> program is incorporating the principles of sustainable development into AMU mission. </w:t>
      </w:r>
      <w:r w:rsidRPr="6E74C3B8" w:rsidR="00223A2C">
        <w:rPr>
          <w:rFonts w:ascii="Calibri" w:hAnsi="Calibri" w:eastAsia="Calibri" w:cs="Calibri" w:asciiTheme="minorAscii" w:hAnsiTheme="minorAscii" w:eastAsiaTheme="minorAscii" w:cstheme="minorAscii"/>
          <w:sz w:val="24"/>
          <w:szCs w:val="24"/>
          <w:lang w:val="en-US" w:eastAsia="pl-PL"/>
        </w:rPr>
        <w:t>The project promotes and protects natural areas and biodiversity, supports environmental initiatives, promotes healthy lifestyles, waste segregation and conservation</w:t>
      </w:r>
      <w:r>
        <w:br/>
      </w:r>
      <w:r w:rsidRPr="6E74C3B8" w:rsidR="00223A2C">
        <w:rPr>
          <w:rFonts w:ascii="Calibri" w:hAnsi="Calibri" w:eastAsia="Calibri" w:cs="Calibri" w:asciiTheme="minorAscii" w:hAnsiTheme="minorAscii" w:eastAsiaTheme="minorAscii" w:cstheme="minorAscii"/>
          <w:sz w:val="24"/>
          <w:szCs w:val="24"/>
          <w:lang w:val="en-US" w:eastAsia="pl-PL"/>
        </w:rPr>
        <w:t>of natural resources.</w:t>
      </w:r>
    </w:p>
    <w:p w:rsidRPr="00223A2C" w:rsidR="00223A2C" w:rsidP="6E74C3B8" w:rsidRDefault="00223A2C" w14:paraId="6574A74C" w14:textId="104FC44B"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 w:eastAsia="pl-PL"/>
        </w:rPr>
        <w:t>It covers activities in 6 areas:</w:t>
      </w:r>
    </w:p>
    <w:p w:rsidR="00F75AE5" w:rsidP="6E74C3B8" w:rsidRDefault="00223A2C" w14:paraId="773EEAAE" w14:textId="5F2A2505" w14:noSpellErr="1">
      <w:pPr>
        <w:pStyle w:val="Akapitzlist"/>
        <w:numPr>
          <w:ilvl w:val="0"/>
          <w:numId w:val="16"/>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research and teaching</w:t>
      </w:r>
      <w:r w:rsidRPr="6E74C3B8" w:rsidR="00223A2C">
        <w:rPr>
          <w:rFonts w:ascii="Calibri" w:hAnsi="Calibri" w:eastAsia="Calibri" w:cs="Calibri" w:asciiTheme="minorAscii" w:hAnsiTheme="minorAscii" w:eastAsiaTheme="minorAscii" w:cstheme="minorAscii"/>
          <w:sz w:val="24"/>
          <w:szCs w:val="24"/>
          <w:lang w:val="en-US" w:eastAsia="pl-PL"/>
        </w:rPr>
        <w:t xml:space="preserve"> – carrying out interdisciplinary research projects on sustainable development, applying the acquired knowledge and using it in education and practice,</w:t>
      </w:r>
    </w:p>
    <w:p w:rsidR="00F75AE5" w:rsidP="6E74C3B8" w:rsidRDefault="00223A2C" w14:paraId="470178E9" w14:textId="6EDB1E5C" w14:noSpellErr="1">
      <w:pPr>
        <w:pStyle w:val="Akapitzlist"/>
        <w:numPr>
          <w:ilvl w:val="0"/>
          <w:numId w:val="16"/>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functioning</w:t>
      </w:r>
      <w:r w:rsidRPr="6E74C3B8" w:rsidR="00223A2C">
        <w:rPr>
          <w:rFonts w:ascii="Calibri" w:hAnsi="Calibri" w:eastAsia="Calibri" w:cs="Calibri" w:asciiTheme="minorAscii" w:hAnsiTheme="minorAscii" w:eastAsiaTheme="minorAscii" w:cstheme="minorAscii"/>
          <w:sz w:val="24"/>
          <w:szCs w:val="24"/>
          <w:lang w:val="en-US" w:eastAsia="pl-PL"/>
        </w:rPr>
        <w:t xml:space="preserve"> – protection and improvement of the quality of the environment by minimizing the impact of the functioning of the University,</w:t>
      </w:r>
    </w:p>
    <w:p w:rsidR="00F75AE5" w:rsidP="6E74C3B8" w:rsidRDefault="00223A2C" w14:paraId="383C7F95" w14:textId="7FA26289" w14:noSpellErr="1">
      <w:pPr>
        <w:pStyle w:val="Akapitzlist"/>
        <w:numPr>
          <w:ilvl w:val="0"/>
          <w:numId w:val="16"/>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shaping space</w:t>
      </w:r>
      <w:r w:rsidRPr="6E74C3B8" w:rsidR="00223A2C">
        <w:rPr>
          <w:rFonts w:ascii="Calibri" w:hAnsi="Calibri" w:eastAsia="Calibri" w:cs="Calibri" w:asciiTheme="minorAscii" w:hAnsiTheme="minorAscii" w:eastAsiaTheme="minorAscii" w:cstheme="minorAscii"/>
          <w:sz w:val="24"/>
          <w:szCs w:val="24"/>
          <w:lang w:val="en-US" w:eastAsia="pl-PL"/>
        </w:rPr>
        <w:t xml:space="preserve"> – protection and enhancement of biodiversity and development</w:t>
      </w:r>
      <w:r>
        <w:br/>
      </w:r>
      <w:r w:rsidRPr="6E74C3B8" w:rsidR="00223A2C">
        <w:rPr>
          <w:rFonts w:ascii="Calibri" w:hAnsi="Calibri" w:eastAsia="Calibri" w:cs="Calibri" w:asciiTheme="minorAscii" w:hAnsiTheme="minorAscii" w:eastAsiaTheme="minorAscii" w:cstheme="minorAscii"/>
          <w:sz w:val="24"/>
          <w:szCs w:val="24"/>
          <w:lang w:val="en-US" w:eastAsia="pl-PL"/>
        </w:rPr>
        <w:t>of the ecological structure by introducing Nature Based Solutions,</w:t>
      </w:r>
    </w:p>
    <w:p w:rsidR="00F75AE5" w:rsidP="6E74C3B8" w:rsidRDefault="00223A2C" w14:paraId="04B87435" w14:textId="08B4A555">
      <w:pPr>
        <w:pStyle w:val="Akapitzlist"/>
        <w:numPr>
          <w:ilvl w:val="0"/>
          <w:numId w:val="16"/>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 xml:space="preserve">shaping sustainable development </w:t>
      </w:r>
      <w:proofErr w:type="spellStart"/>
      <w:r w:rsidRPr="6E74C3B8" w:rsidR="001D3CA5">
        <w:rPr>
          <w:rFonts w:ascii="Calibri" w:hAnsi="Calibri" w:eastAsia="Calibri" w:cs="Calibri" w:asciiTheme="minorAscii" w:hAnsiTheme="minorAscii" w:eastAsiaTheme="minorAscii" w:cstheme="minorAscii"/>
          <w:i w:val="1"/>
          <w:iCs w:val="1"/>
          <w:sz w:val="24"/>
          <w:szCs w:val="24"/>
          <w:lang w:val="en-US" w:eastAsia="pl-PL"/>
        </w:rPr>
        <w:t>behavio</w:t>
      </w:r>
      <w:r w:rsidRPr="6E74C3B8" w:rsidR="001D3CA5">
        <w:rPr>
          <w:rFonts w:ascii="Calibri" w:hAnsi="Calibri" w:eastAsia="Calibri" w:cs="Calibri" w:asciiTheme="minorAscii" w:hAnsiTheme="minorAscii" w:eastAsiaTheme="minorAscii" w:cstheme="minorAscii"/>
          <w:i w:val="1"/>
          <w:iCs w:val="1"/>
          <w:sz w:val="24"/>
          <w:szCs w:val="24"/>
          <w:lang w:val="en-US" w:eastAsia="pl-PL"/>
        </w:rPr>
        <w:t>ur</w:t>
      </w:r>
      <w:proofErr w:type="spellEnd"/>
      <w:r w:rsidRPr="6E74C3B8" w:rsidR="00223A2C">
        <w:rPr>
          <w:rFonts w:ascii="Calibri" w:hAnsi="Calibri" w:eastAsia="Calibri" w:cs="Calibri" w:asciiTheme="minorAscii" w:hAnsiTheme="minorAscii" w:eastAsiaTheme="minorAscii" w:cstheme="minorAscii"/>
          <w:i w:val="1"/>
          <w:iCs w:val="1"/>
          <w:sz w:val="24"/>
          <w:szCs w:val="24"/>
          <w:lang w:val="en-US" w:eastAsia="pl-PL"/>
        </w:rPr>
        <w:t xml:space="preserve"> and culture </w:t>
      </w:r>
      <w:r w:rsidRPr="6E74C3B8" w:rsidR="00223A2C">
        <w:rPr>
          <w:rFonts w:ascii="Calibri" w:hAnsi="Calibri" w:eastAsia="Calibri" w:cs="Calibri" w:asciiTheme="minorAscii" w:hAnsiTheme="minorAscii" w:eastAsiaTheme="minorAscii" w:cstheme="minorAscii"/>
          <w:sz w:val="24"/>
          <w:szCs w:val="24"/>
          <w:lang w:val="en-US" w:eastAsia="pl-PL"/>
        </w:rPr>
        <w:t>– encouraging AMU community</w:t>
      </w:r>
      <w:r>
        <w:br/>
      </w:r>
      <w:r w:rsidRPr="6E74C3B8" w:rsidR="00223A2C">
        <w:rPr>
          <w:rFonts w:ascii="Calibri" w:hAnsi="Calibri" w:eastAsia="Calibri" w:cs="Calibri" w:asciiTheme="minorAscii" w:hAnsiTheme="minorAscii" w:eastAsiaTheme="minorAscii" w:cstheme="minorAscii"/>
          <w:sz w:val="24"/>
          <w:szCs w:val="24"/>
          <w:lang w:val="en-US" w:eastAsia="pl-PL"/>
        </w:rPr>
        <w:t>to take actions that have a positive impact on their life by caring for health, shaping social bonds and collectively shaping good practices in the field of sustainable use</w:t>
      </w:r>
      <w:r>
        <w:br/>
      </w:r>
      <w:r w:rsidRPr="6E74C3B8" w:rsidR="00223A2C">
        <w:rPr>
          <w:rFonts w:ascii="Calibri" w:hAnsi="Calibri" w:eastAsia="Calibri" w:cs="Calibri" w:asciiTheme="minorAscii" w:hAnsiTheme="minorAscii" w:eastAsiaTheme="minorAscii" w:cstheme="minorAscii"/>
          <w:sz w:val="24"/>
          <w:szCs w:val="24"/>
          <w:lang w:val="en-US" w:eastAsia="pl-PL"/>
        </w:rPr>
        <w:t>of environmental resources,</w:t>
      </w:r>
    </w:p>
    <w:p w:rsidR="00F75AE5" w:rsidP="6E74C3B8" w:rsidRDefault="00223A2C" w14:paraId="5350DB98" w14:textId="45D9CDBD" w14:noSpellErr="1">
      <w:pPr>
        <w:pStyle w:val="Akapitzlist"/>
        <w:numPr>
          <w:ilvl w:val="0"/>
          <w:numId w:val="16"/>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management and coordination at the University</w:t>
      </w:r>
      <w:r w:rsidRPr="6E74C3B8" w:rsidR="00223A2C">
        <w:rPr>
          <w:rFonts w:ascii="Calibri" w:hAnsi="Calibri" w:eastAsia="Calibri" w:cs="Calibri" w:asciiTheme="minorAscii" w:hAnsiTheme="minorAscii" w:eastAsiaTheme="minorAscii" w:cstheme="minorAscii"/>
          <w:sz w:val="24"/>
          <w:szCs w:val="24"/>
          <w:lang w:val="en-US" w:eastAsia="pl-PL"/>
        </w:rPr>
        <w:t xml:space="preserve"> – strengthening and developing</w:t>
      </w:r>
      <w:r>
        <w:br/>
      </w:r>
      <w:r w:rsidRPr="6E74C3B8" w:rsidR="00223A2C">
        <w:rPr>
          <w:rFonts w:ascii="Calibri" w:hAnsi="Calibri" w:eastAsia="Calibri" w:cs="Calibri" w:asciiTheme="minorAscii" w:hAnsiTheme="minorAscii" w:eastAsiaTheme="minorAscii" w:cstheme="minorAscii"/>
          <w:sz w:val="24"/>
          <w:szCs w:val="24"/>
          <w:lang w:val="en-US" w:eastAsia="pl-PL"/>
        </w:rPr>
        <w:t>the consistency of AMU administration with the principles of sustainable development and coordination of activities in this area,</w:t>
      </w:r>
    </w:p>
    <w:p w:rsidR="00223A2C" w:rsidP="6E74C3B8" w:rsidRDefault="00223A2C" w14:paraId="11B1A29B" w14:textId="4FB69CF5" w14:noSpellErr="1">
      <w:pPr>
        <w:pStyle w:val="Akapitzlist"/>
        <w:numPr>
          <w:ilvl w:val="0"/>
          <w:numId w:val="16"/>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monitoring</w:t>
      </w:r>
      <w:r w:rsidRPr="6E74C3B8" w:rsidR="00223A2C">
        <w:rPr>
          <w:rFonts w:ascii="Calibri" w:hAnsi="Calibri" w:eastAsia="Calibri" w:cs="Calibri" w:asciiTheme="minorAscii" w:hAnsiTheme="minorAscii" w:eastAsiaTheme="minorAscii" w:cstheme="minorAscii"/>
          <w:sz w:val="24"/>
          <w:szCs w:val="24"/>
          <w:lang w:val="en-US" w:eastAsia="pl-PL"/>
        </w:rPr>
        <w:t xml:space="preserve"> – defining methods of including the evaluation of the implementation</w:t>
      </w:r>
      <w:r>
        <w:br/>
      </w:r>
      <w:r w:rsidRPr="6E74C3B8" w:rsidR="00223A2C">
        <w:rPr>
          <w:rFonts w:ascii="Calibri" w:hAnsi="Calibri" w:eastAsia="Calibri" w:cs="Calibri" w:asciiTheme="minorAscii" w:hAnsiTheme="minorAscii" w:eastAsiaTheme="minorAscii" w:cstheme="minorAscii"/>
          <w:sz w:val="24"/>
          <w:szCs w:val="24"/>
          <w:lang w:val="en-US" w:eastAsia="pl-PL"/>
        </w:rPr>
        <w:t>of the SD</w:t>
      </w:r>
      <w:r w:rsidRPr="6E74C3B8" w:rsidR="00F75AE5">
        <w:rPr>
          <w:rFonts w:ascii="Calibri" w:hAnsi="Calibri" w:eastAsia="Calibri" w:cs="Calibri" w:asciiTheme="minorAscii" w:hAnsiTheme="minorAscii" w:eastAsiaTheme="minorAscii" w:cstheme="minorAscii"/>
          <w:sz w:val="24"/>
          <w:szCs w:val="24"/>
          <w:lang w:val="en-US" w:eastAsia="pl-PL"/>
        </w:rPr>
        <w:t>Gs</w:t>
      </w:r>
      <w:r w:rsidRPr="6E74C3B8" w:rsidR="00223A2C">
        <w:rPr>
          <w:rFonts w:ascii="Calibri" w:hAnsi="Calibri" w:eastAsia="Calibri" w:cs="Calibri" w:asciiTheme="minorAscii" w:hAnsiTheme="minorAscii" w:eastAsiaTheme="minorAscii" w:cstheme="minorAscii"/>
          <w:sz w:val="24"/>
          <w:szCs w:val="24"/>
          <w:lang w:val="en-US" w:eastAsia="pl-PL"/>
        </w:rPr>
        <w:t xml:space="preserve"> into the reporting system at the University, as well as participation in national and international rankings.</w:t>
      </w:r>
    </w:p>
    <w:p w:rsidRPr="00F75AE5" w:rsidR="00F75AE5" w:rsidP="6E74C3B8" w:rsidRDefault="00F75AE5" w14:paraId="701F7B99" w14:textId="77777777" w14:noSpellErr="1">
      <w:pPr>
        <w:pStyle w:val="Akapitzlist"/>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p>
    <w:p w:rsidRPr="00F75AE5" w:rsidR="00223A2C" w:rsidP="6E74C3B8" w:rsidRDefault="00223A2C" w14:paraId="66B7CBD4" w14:textId="24833F22" w14:noSpellErr="1">
      <w:pPr>
        <w:pStyle w:val="Akapitzlist"/>
        <w:numPr>
          <w:ilvl w:val="1"/>
          <w:numId w:val="17"/>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IDEAMU competitions</w:t>
      </w:r>
    </w:p>
    <w:p w:rsidRPr="00EA5B05" w:rsidR="00F75AE5" w:rsidP="6E74C3B8" w:rsidRDefault="00223A2C" w14:paraId="324881DD" w14:textId="2BB03FEB"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The idea of </w:t>
      </w:r>
      <w:r w:rsidRPr="6E74C3B8" w:rsidR="00223A2C">
        <w:rPr>
          <w:rFonts w:ascii="Calibri" w:hAnsi="Calibri" w:eastAsia="Calibri" w:cs="Calibri" w:asciiTheme="minorAscii" w:hAnsiTheme="minorAscii" w:eastAsiaTheme="minorAscii" w:cstheme="minorAscii"/>
          <w:i w:val="1"/>
          <w:iCs w:val="1"/>
          <w:sz w:val="24"/>
          <w:szCs w:val="24"/>
          <w:lang w:val="en-US" w:eastAsia="pl-PL"/>
        </w:rPr>
        <w:t>Green University</w:t>
      </w:r>
      <w:r w:rsidRPr="6E74C3B8" w:rsidR="00223A2C">
        <w:rPr>
          <w:rFonts w:ascii="Calibri" w:hAnsi="Calibri" w:eastAsia="Calibri" w:cs="Calibri" w:asciiTheme="minorAscii" w:hAnsiTheme="minorAscii" w:eastAsiaTheme="minorAscii" w:cstheme="minorAscii"/>
          <w:sz w:val="24"/>
          <w:szCs w:val="24"/>
          <w:lang w:val="en-US" w:eastAsia="pl-PL"/>
        </w:rPr>
        <w:t xml:space="preserve"> has been promoted through the IDEAMU competitions held at AMU, which aim to develop green and social innovations and strengthen lasting relations between</w:t>
      </w:r>
      <w:r>
        <w:br/>
      </w:r>
      <w:r w:rsidRPr="6E74C3B8" w:rsidR="00223A2C">
        <w:rPr>
          <w:rFonts w:ascii="Calibri" w:hAnsi="Calibri" w:eastAsia="Calibri" w:cs="Calibri" w:asciiTheme="minorAscii" w:hAnsiTheme="minorAscii" w:eastAsiaTheme="minorAscii" w:cstheme="minorAscii"/>
          <w:sz w:val="24"/>
          <w:szCs w:val="24"/>
          <w:lang w:val="en-US" w:eastAsia="pl-PL"/>
        </w:rPr>
        <w:t>the University and its surroundings. So far awarde</w:t>
      </w:r>
      <w:r w:rsidRPr="6E74C3B8" w:rsidR="00F75AE5">
        <w:rPr>
          <w:rFonts w:ascii="Calibri" w:hAnsi="Calibri" w:eastAsia="Calibri" w:cs="Calibri" w:asciiTheme="minorAscii" w:hAnsiTheme="minorAscii" w:eastAsiaTheme="minorAscii" w:cstheme="minorAscii"/>
          <w:sz w:val="24"/>
          <w:szCs w:val="24"/>
          <w:lang w:val="en-US" w:eastAsia="pl-PL"/>
        </w:rPr>
        <w:t>d</w:t>
      </w:r>
      <w:r w:rsidRPr="6E74C3B8" w:rsidR="00223A2C">
        <w:rPr>
          <w:rFonts w:ascii="Calibri" w:hAnsi="Calibri" w:eastAsia="Calibri" w:cs="Calibri" w:asciiTheme="minorAscii" w:hAnsiTheme="minorAscii" w:eastAsiaTheme="minorAscii" w:cstheme="minorAscii"/>
          <w:sz w:val="24"/>
          <w:szCs w:val="24"/>
          <w:lang w:val="en-US" w:eastAsia="pl-PL"/>
        </w:rPr>
        <w:t xml:space="preserve"> </w:t>
      </w:r>
      <w:r w:rsidRPr="6E74C3B8" w:rsidR="00223A2C">
        <w:rPr>
          <w:rFonts w:ascii="Calibri" w:hAnsi="Calibri" w:eastAsia="Calibri" w:cs="Calibri" w:asciiTheme="minorAscii" w:hAnsiTheme="minorAscii" w:eastAsiaTheme="minorAscii" w:cstheme="minorAscii"/>
          <w:sz w:val="24"/>
          <w:szCs w:val="24"/>
          <w:lang w:val="en" w:eastAsia="pl-PL"/>
        </w:rPr>
        <w:t>projects concerned:</w:t>
      </w:r>
    </w:p>
    <w:p w:rsidR="00F75AE5" w:rsidP="6E74C3B8" w:rsidRDefault="00223A2C" w14:paraId="1094F7FE" w14:textId="2390D6D7" w14:noSpellErr="1">
      <w:pPr>
        <w:pStyle w:val="Akapitzlist"/>
        <w:numPr>
          <w:ilvl w:val="0"/>
          <w:numId w:val="18"/>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the equipment of the campus with nest boxes, houses, and insect hotels for a variety</w:t>
      </w:r>
      <w:r>
        <w:br/>
      </w:r>
      <w:r w:rsidRPr="6E74C3B8" w:rsidR="00223A2C">
        <w:rPr>
          <w:rFonts w:ascii="Calibri" w:hAnsi="Calibri" w:eastAsia="Calibri" w:cs="Calibri" w:asciiTheme="minorAscii" w:hAnsiTheme="minorAscii" w:eastAsiaTheme="minorAscii" w:cstheme="minorAscii"/>
          <w:sz w:val="24"/>
          <w:szCs w:val="24"/>
          <w:lang w:val="en-US" w:eastAsia="pl-PL"/>
        </w:rPr>
        <w:t>of animals who live in urban environments,</w:t>
      </w:r>
    </w:p>
    <w:p w:rsidR="00F75AE5" w:rsidP="6E74C3B8" w:rsidRDefault="00223A2C" w14:paraId="11610152" w14:textId="05B70D11" w14:noSpellErr="1">
      <w:pPr>
        <w:pStyle w:val="Akapitzlist"/>
        <w:numPr>
          <w:ilvl w:val="0"/>
          <w:numId w:val="18"/>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creating a guide to good practices for socially responsible and environmentally friendly scientific conferences,</w:t>
      </w:r>
    </w:p>
    <w:p w:rsidRPr="00712A6F" w:rsidR="00223A2C" w:rsidP="6E74C3B8" w:rsidRDefault="00223A2C" w14:paraId="0567A30A" w14:textId="5A7D06A9" w14:noSpellErr="1">
      <w:pPr>
        <w:pStyle w:val="Akapitzlist"/>
        <w:numPr>
          <w:ilvl w:val="0"/>
          <w:numId w:val="18"/>
        </w:num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developing solutions for preventing paper waste, rational water management and reduction of the use of disposable plastic in academic contexts.</w:t>
      </w:r>
    </w:p>
    <w:p w:rsidRPr="00223A2C" w:rsidR="00223A2C" w:rsidP="6E74C3B8" w:rsidRDefault="00223A2C" w14:paraId="73E66336" w14:textId="09757829">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 xml:space="preserve">1.3 International consortium </w:t>
      </w:r>
      <w:proofErr w:type="spellStart"/>
      <w:r w:rsidRPr="6E74C3B8" w:rsidR="00223A2C">
        <w:rPr>
          <w:rFonts w:ascii="Calibri" w:hAnsi="Calibri" w:eastAsia="Calibri" w:cs="Calibri" w:asciiTheme="minorAscii" w:hAnsiTheme="minorAscii" w:eastAsiaTheme="minorAscii" w:cstheme="minorAscii"/>
          <w:b w:val="1"/>
          <w:bCs w:val="1"/>
          <w:sz w:val="24"/>
          <w:szCs w:val="24"/>
          <w:lang w:val="en-US" w:eastAsia="pl-PL"/>
        </w:rPr>
        <w:t>TeRRIFICA</w:t>
      </w:r>
      <w:proofErr w:type="spellEnd"/>
    </w:p>
    <w:p w:rsidRPr="00223A2C" w:rsidR="00223A2C" w:rsidP="6E74C3B8" w:rsidRDefault="00223A2C" w14:paraId="07AA7B12" w14:textId="068EBFFD">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The AMU belongs to an international </w:t>
      </w:r>
      <w:proofErr w:type="spellStart"/>
      <w:r w:rsidRPr="6E74C3B8" w:rsidR="00223A2C">
        <w:rPr>
          <w:rFonts w:ascii="Calibri" w:hAnsi="Calibri" w:eastAsia="Calibri" w:cs="Calibri" w:asciiTheme="minorAscii" w:hAnsiTheme="minorAscii" w:eastAsiaTheme="minorAscii" w:cstheme="minorAscii"/>
          <w:i w:val="1"/>
          <w:iCs w:val="1"/>
          <w:sz w:val="24"/>
          <w:szCs w:val="24"/>
          <w:lang w:val="en-US" w:eastAsia="pl-PL"/>
        </w:rPr>
        <w:t>TeRRIFICA</w:t>
      </w:r>
      <w:proofErr w:type="spellEnd"/>
      <w:r w:rsidRPr="6E74C3B8" w:rsidR="00223A2C">
        <w:rPr>
          <w:rFonts w:ascii="Calibri" w:hAnsi="Calibri" w:eastAsia="Calibri" w:cs="Calibri" w:asciiTheme="minorAscii" w:hAnsiTheme="minorAscii" w:eastAsiaTheme="minorAscii" w:cstheme="minorAscii"/>
          <w:i w:val="1"/>
          <w:iCs w:val="1"/>
          <w:sz w:val="24"/>
          <w:szCs w:val="24"/>
          <w:lang w:val="en-US" w:eastAsia="pl-PL"/>
        </w:rPr>
        <w:t xml:space="preserve"> (Territorial RRI Fostering Innovative Climate Actions)</w:t>
      </w:r>
      <w:r w:rsidRPr="6E74C3B8" w:rsidR="00223A2C">
        <w:rPr>
          <w:rFonts w:ascii="Calibri" w:hAnsi="Calibri" w:eastAsia="Calibri" w:cs="Calibri" w:asciiTheme="minorAscii" w:hAnsiTheme="minorAscii" w:eastAsiaTheme="minorAscii" w:cstheme="minorAscii"/>
          <w:sz w:val="24"/>
          <w:szCs w:val="24"/>
          <w:lang w:val="en-US" w:eastAsia="pl-PL"/>
        </w:rPr>
        <w:t xml:space="preserve"> consortium project. The aim of the project is implementing innovative solutions</w:t>
      </w:r>
      <w:r>
        <w:br/>
      </w:r>
      <w:r w:rsidRPr="6E74C3B8" w:rsidR="00223A2C">
        <w:rPr>
          <w:rFonts w:ascii="Calibri" w:hAnsi="Calibri" w:eastAsia="Calibri" w:cs="Calibri" w:asciiTheme="minorAscii" w:hAnsiTheme="minorAscii" w:eastAsiaTheme="minorAscii" w:cstheme="minorAscii"/>
          <w:sz w:val="24"/>
          <w:szCs w:val="24"/>
          <w:lang w:val="en-US" w:eastAsia="pl-PL"/>
        </w:rPr>
        <w:t>for improving the climate change management process through regional innovation networks</w:t>
      </w:r>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in various European countries. </w:t>
      </w:r>
      <w:r w:rsidRPr="6E74C3B8" w:rsidR="00223A2C">
        <w:rPr>
          <w:rFonts w:ascii="Calibri" w:hAnsi="Calibri" w:eastAsia="Calibri" w:cs="Calibri" w:asciiTheme="minorAscii" w:hAnsiTheme="minorAscii" w:eastAsiaTheme="minorAscii" w:cstheme="minorAscii"/>
          <w:sz w:val="24"/>
          <w:szCs w:val="24"/>
          <w:lang w:val="en-GB" w:eastAsia="pl-PL"/>
        </w:rPr>
        <w:t>With the use of a specially created crowd mapping tool, scientists obtain knowledge about severe climate changes from residents and then, based on the collected data, work with them on solutions designed to limit or adapt to climate change.</w:t>
      </w:r>
    </w:p>
    <w:p w:rsidRPr="00223A2C" w:rsidR="00223A2C" w:rsidP="6E74C3B8" w:rsidRDefault="00223A2C" w14:paraId="32401B3C" w14:textId="5F12FDD1"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1.4 AMU Astron</w:t>
      </w:r>
      <w:r w:rsidRPr="6E74C3B8" w:rsidR="001D3CA5">
        <w:rPr>
          <w:rFonts w:ascii="Calibri" w:hAnsi="Calibri" w:eastAsia="Calibri" w:cs="Calibri" w:asciiTheme="minorAscii" w:hAnsiTheme="minorAscii" w:eastAsiaTheme="minorAscii" w:cstheme="minorAscii"/>
          <w:b w:val="1"/>
          <w:bCs w:val="1"/>
          <w:sz w:val="24"/>
          <w:szCs w:val="24"/>
          <w:lang w:val="en-US" w:eastAsia="pl-PL"/>
        </w:rPr>
        <w:t>o</w:t>
      </w:r>
      <w:r w:rsidRPr="6E74C3B8" w:rsidR="00223A2C">
        <w:rPr>
          <w:rFonts w:ascii="Calibri" w:hAnsi="Calibri" w:eastAsia="Calibri" w:cs="Calibri" w:asciiTheme="minorAscii" w:hAnsiTheme="minorAscii" w:eastAsiaTheme="minorAscii" w:cstheme="minorAscii"/>
          <w:b w:val="1"/>
          <w:bCs w:val="1"/>
          <w:sz w:val="24"/>
          <w:szCs w:val="24"/>
          <w:lang w:val="en-US" w:eastAsia="pl-PL"/>
        </w:rPr>
        <w:t>mical Observatory</w:t>
      </w:r>
    </w:p>
    <w:p w:rsidRPr="00223A2C" w:rsidR="00223A2C" w:rsidP="6E74C3B8" w:rsidRDefault="00223A2C" w14:paraId="17BFE698" w14:textId="14904C0C">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AMU Astronomical Observatory Institute</w:t>
      </w:r>
      <w:r w:rsidRPr="6E74C3B8" w:rsidR="00223A2C">
        <w:rPr>
          <w:rFonts w:ascii="Calibri" w:hAnsi="Calibri" w:eastAsia="Calibri" w:cs="Calibri" w:asciiTheme="minorAscii" w:hAnsiTheme="minorAscii" w:eastAsiaTheme="minorAscii" w:cstheme="minorAscii"/>
          <w:sz w:val="24"/>
          <w:szCs w:val="24"/>
          <w:lang w:val="en-US" w:eastAsia="pl-PL"/>
        </w:rPr>
        <w:t xml:space="preserve"> is the leading Polish unit in a European consortium that has been set up in Europe to develop a US-independent system for the detection and tracking</w:t>
      </w:r>
      <w:r>
        <w:br/>
      </w:r>
      <w:r w:rsidRPr="6E74C3B8" w:rsidR="00223A2C">
        <w:rPr>
          <w:rFonts w:ascii="Calibri" w:hAnsi="Calibri" w:eastAsia="Calibri" w:cs="Calibri" w:asciiTheme="minorAscii" w:hAnsiTheme="minorAscii" w:eastAsiaTheme="minorAscii" w:cstheme="minorAscii"/>
          <w:sz w:val="24"/>
          <w:szCs w:val="24"/>
          <w:lang w:val="en-US" w:eastAsia="pl-PL"/>
        </w:rPr>
        <w:t>of artificial satellites and space debris, threatening both human safety and the global economy.</w:t>
      </w:r>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The </w:t>
      </w:r>
      <w:r w:rsidRPr="6E74C3B8" w:rsidR="00223A2C">
        <w:rPr>
          <w:rFonts w:ascii="Calibri" w:hAnsi="Calibri" w:eastAsia="Calibri" w:cs="Calibri" w:asciiTheme="minorAscii" w:hAnsiTheme="minorAscii" w:eastAsiaTheme="minorAscii" w:cstheme="minorAscii"/>
          <w:i w:val="1"/>
          <w:iCs w:val="1"/>
          <w:sz w:val="24"/>
          <w:szCs w:val="24"/>
          <w:lang w:val="en-US" w:eastAsia="pl-PL"/>
        </w:rPr>
        <w:t>CLEANSPACE</w:t>
      </w:r>
      <w:r w:rsidRPr="6E74C3B8" w:rsidR="00223A2C">
        <w:rPr>
          <w:rFonts w:ascii="Calibri" w:hAnsi="Calibri" w:eastAsia="Calibri" w:cs="Calibri" w:asciiTheme="minorAscii" w:hAnsiTheme="minorAscii" w:eastAsiaTheme="minorAscii" w:cstheme="minorAscii"/>
          <w:sz w:val="24"/>
          <w:szCs w:val="24"/>
          <w:lang w:val="en-US" w:eastAsia="pl-PL"/>
        </w:rPr>
        <w:t xml:space="preserve"> project developed at the Observatory is aimed at cleaning up of the Earth’s orbit with the use of a high energy laser to incinerate space debris in the atmosphere. In 2020</w:t>
      </w:r>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in </w:t>
      </w:r>
      <w:r w:rsidRPr="6E74C3B8" w:rsidR="00223A2C">
        <w:rPr>
          <w:rFonts w:ascii="Calibri" w:hAnsi="Calibri" w:eastAsia="Calibri" w:cs="Calibri" w:asciiTheme="minorAscii" w:hAnsiTheme="minorAscii" w:eastAsiaTheme="minorAscii" w:cstheme="minorAscii"/>
          <w:i w:val="1"/>
          <w:iCs w:val="1"/>
          <w:sz w:val="24"/>
          <w:szCs w:val="24"/>
          <w:lang w:val="en-GB" w:eastAsia="pl-PL"/>
        </w:rPr>
        <w:t>The Dark Sky Park</w:t>
      </w:r>
      <w:r w:rsidRPr="6E74C3B8" w:rsidR="00223A2C">
        <w:rPr>
          <w:rFonts w:ascii="Calibri" w:hAnsi="Calibri" w:eastAsia="Calibri" w:cs="Calibri" w:asciiTheme="minorAscii" w:hAnsiTheme="minorAscii" w:eastAsiaTheme="minorAscii" w:cstheme="minorAscii"/>
          <w:sz w:val="24"/>
          <w:szCs w:val="24"/>
          <w:lang w:val="en-GB" w:eastAsia="pl-PL"/>
        </w:rPr>
        <w:t xml:space="preserve"> near </w:t>
      </w:r>
      <w:proofErr w:type="spellStart"/>
      <w:r w:rsidRPr="6E74C3B8" w:rsidR="00223A2C">
        <w:rPr>
          <w:rFonts w:ascii="Calibri" w:hAnsi="Calibri" w:eastAsia="Calibri" w:cs="Calibri" w:asciiTheme="minorAscii" w:hAnsiTheme="minorAscii" w:eastAsiaTheme="minorAscii" w:cstheme="minorAscii"/>
          <w:sz w:val="24"/>
          <w:szCs w:val="24"/>
          <w:lang w:val="en-GB" w:eastAsia="pl-PL"/>
        </w:rPr>
        <w:t>Sieraków</w:t>
      </w:r>
      <w:proofErr w:type="spellEnd"/>
      <w:r w:rsidRPr="6E74C3B8" w:rsidR="00223A2C">
        <w:rPr>
          <w:rFonts w:ascii="Calibri" w:hAnsi="Calibri" w:eastAsia="Calibri" w:cs="Calibri" w:asciiTheme="minorAscii" w:hAnsiTheme="minorAscii" w:eastAsiaTheme="minorAscii" w:cstheme="minorAscii"/>
          <w:sz w:val="24"/>
          <w:szCs w:val="24"/>
          <w:lang w:val="en-GB" w:eastAsia="pl-PL"/>
        </w:rPr>
        <w:t xml:space="preserve">, 5 AMU telescopes were set up. Their main purpose is to monitor the immediate vicinity of the Earth, determine the flight trajectory of space debris, as well as </w:t>
      </w:r>
      <w:r w:rsidRPr="6E74C3B8" w:rsidR="00223A2C">
        <w:rPr>
          <w:rFonts w:ascii="Calibri" w:hAnsi="Calibri" w:eastAsia="Calibri" w:cs="Calibri" w:asciiTheme="minorAscii" w:hAnsiTheme="minorAscii" w:eastAsiaTheme="minorAscii" w:cstheme="minorAscii"/>
          <w:sz w:val="24"/>
          <w:szCs w:val="24"/>
          <w:lang w:val="en-US" w:eastAsia="pl-PL"/>
        </w:rPr>
        <w:t xml:space="preserve">time and place of its eventual fall onto the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Earths’s</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surface.</w:t>
      </w:r>
    </w:p>
    <w:p w:rsidRPr="00223A2C" w:rsidR="00223A2C" w:rsidP="6E74C3B8" w:rsidRDefault="00223A2C" w14:paraId="37FE0B18" w14:textId="7EC225F2"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1.5 AMU Polar Station</w:t>
      </w:r>
    </w:p>
    <w:p w:rsidRPr="00223A2C" w:rsidR="00223A2C" w:rsidP="6E74C3B8" w:rsidRDefault="00223A2C" w14:paraId="18500723" w14:textId="18DAFEFD">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The </w:t>
      </w:r>
      <w:r w:rsidRPr="6E74C3B8" w:rsidR="00223A2C">
        <w:rPr>
          <w:rFonts w:ascii="Calibri" w:hAnsi="Calibri" w:eastAsia="Calibri" w:cs="Calibri" w:asciiTheme="minorAscii" w:hAnsiTheme="minorAscii" w:eastAsiaTheme="minorAscii" w:cstheme="minorAscii"/>
          <w:i w:val="1"/>
          <w:iCs w:val="1"/>
          <w:sz w:val="24"/>
          <w:szCs w:val="24"/>
          <w:lang w:val="en-US" w:eastAsia="pl-PL"/>
        </w:rPr>
        <w:t>AMU Polar Station</w:t>
      </w:r>
      <w:r w:rsidRPr="6E74C3B8" w:rsidR="00223A2C">
        <w:rPr>
          <w:rFonts w:ascii="Calibri" w:hAnsi="Calibri" w:eastAsia="Calibri" w:cs="Calibri" w:asciiTheme="minorAscii" w:hAnsiTheme="minorAscii" w:eastAsiaTheme="minorAscii" w:cstheme="minorAscii"/>
          <w:sz w:val="24"/>
          <w:szCs w:val="24"/>
          <w:lang w:val="en-US" w:eastAsia="pl-PL"/>
        </w:rPr>
        <w:t xml:space="preserve"> in Spitsbergen consists of three houses in the bay of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Petuniabukta</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built</w:t>
      </w:r>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by scientists who study geological processes, observe the tundra, and monitor the glacial melting process. Thanks to the inclusion of the unit in the INTERACT project of the European Union’s Horizon 2020 program, the </w:t>
      </w:r>
      <w:r w:rsidRPr="6E74C3B8" w:rsidR="00223A2C">
        <w:rPr>
          <w:rFonts w:ascii="Calibri" w:hAnsi="Calibri" w:eastAsia="Calibri" w:cs="Calibri" w:asciiTheme="minorAscii" w:hAnsiTheme="minorAscii" w:eastAsiaTheme="minorAscii" w:cstheme="minorAscii"/>
          <w:color w:val="000000" w:themeColor="text1" w:themeTint="FF" w:themeShade="FF"/>
          <w:sz w:val="24"/>
          <w:szCs w:val="24"/>
          <w:lang w:val="en-US" w:eastAsia="pl-PL"/>
        </w:rPr>
        <w:t xml:space="preserve">station </w:t>
      </w:r>
      <w:r w:rsidRPr="6E74C3B8" w:rsidR="00291EBF">
        <w:rPr>
          <w:rFonts w:ascii="Calibri" w:hAnsi="Calibri" w:eastAsia="Calibri" w:cs="Calibri" w:asciiTheme="minorAscii" w:hAnsiTheme="minorAscii" w:eastAsiaTheme="minorAscii" w:cstheme="minorAscii"/>
          <w:color w:val="000000" w:themeColor="text1" w:themeTint="FF" w:themeShade="FF"/>
          <w:sz w:val="24"/>
          <w:szCs w:val="24"/>
          <w:lang w:val="en-US" w:eastAsia="pl-PL"/>
        </w:rPr>
        <w:t>is</w:t>
      </w:r>
      <w:r w:rsidRPr="6E74C3B8" w:rsidR="00291EBF">
        <w:rPr>
          <w:rFonts w:ascii="Calibri" w:hAnsi="Calibri" w:eastAsia="Calibri" w:cs="Calibri" w:asciiTheme="minorAscii" w:hAnsiTheme="minorAscii" w:eastAsiaTheme="minorAscii" w:cstheme="minorAscii"/>
          <w:color w:val="000000" w:themeColor="text1" w:themeTint="FF" w:themeShade="FF"/>
          <w:sz w:val="24"/>
          <w:szCs w:val="24"/>
          <w:lang w:val="en-US" w:eastAsia="pl-PL"/>
        </w:rPr>
        <w:t xml:space="preserve"> </w:t>
      </w:r>
      <w:r w:rsidRPr="6E74C3B8" w:rsidR="00223A2C">
        <w:rPr>
          <w:rFonts w:ascii="Calibri" w:hAnsi="Calibri" w:eastAsia="Calibri" w:cs="Calibri" w:asciiTheme="minorAscii" w:hAnsiTheme="minorAscii" w:eastAsiaTheme="minorAscii" w:cstheme="minorAscii"/>
          <w:color w:val="000000" w:themeColor="text1" w:themeTint="FF" w:themeShade="FF"/>
          <w:sz w:val="24"/>
          <w:szCs w:val="24"/>
          <w:lang w:val="en-US" w:eastAsia="pl-PL"/>
        </w:rPr>
        <w:t xml:space="preserve">hosting </w:t>
      </w:r>
      <w:r w:rsidRPr="6E74C3B8" w:rsidR="00223A2C">
        <w:rPr>
          <w:rFonts w:ascii="Calibri" w:hAnsi="Calibri" w:eastAsia="Calibri" w:cs="Calibri" w:asciiTheme="minorAscii" w:hAnsiTheme="minorAscii" w:eastAsiaTheme="minorAscii" w:cstheme="minorAscii"/>
          <w:sz w:val="24"/>
          <w:szCs w:val="24"/>
          <w:lang w:val="en-US" w:eastAsia="pl-PL"/>
        </w:rPr>
        <w:t>international research teams in an effort to develop research cooperation in the Arctic.</w:t>
      </w:r>
    </w:p>
    <w:p w:rsidRPr="00223A2C" w:rsidR="00223A2C" w:rsidP="6E74C3B8" w:rsidRDefault="00223A2C" w14:paraId="512E7D91" w14:textId="2474E496"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1.6 Polish Archaeological Institute at Athens</w:t>
      </w:r>
    </w:p>
    <w:p w:rsidRPr="00223A2C" w:rsidR="00223A2C" w:rsidP="6E74C3B8" w:rsidRDefault="00223A2C" w14:paraId="7F93F1D3" w14:textId="0A73612D">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The </w:t>
      </w:r>
      <w:r w:rsidRPr="6E74C3B8" w:rsidR="00223A2C">
        <w:rPr>
          <w:rFonts w:ascii="Calibri" w:hAnsi="Calibri" w:eastAsia="Calibri" w:cs="Calibri" w:asciiTheme="minorAscii" w:hAnsiTheme="minorAscii" w:eastAsiaTheme="minorAscii" w:cstheme="minorAscii"/>
          <w:i w:val="1"/>
          <w:iCs w:val="1"/>
          <w:sz w:val="24"/>
          <w:szCs w:val="24"/>
          <w:lang w:val="en-US" w:eastAsia="pl-PL"/>
        </w:rPr>
        <w:t>Polish Archaeological Institute at Athens</w:t>
      </w:r>
      <w:r w:rsidRPr="6E74C3B8" w:rsidR="00223A2C">
        <w:rPr>
          <w:rFonts w:ascii="Calibri" w:hAnsi="Calibri" w:eastAsia="Calibri" w:cs="Calibri" w:asciiTheme="minorAscii" w:hAnsiTheme="minorAscii" w:eastAsiaTheme="minorAscii" w:cstheme="minorAscii"/>
          <w:sz w:val="24"/>
          <w:szCs w:val="24"/>
          <w:lang w:val="en-US" w:eastAsia="pl-PL"/>
        </w:rPr>
        <w:t xml:space="preserve"> is a branch of Adam Mickiewicz University</w:t>
      </w:r>
      <w:r>
        <w:br/>
      </w:r>
      <w:r w:rsidRPr="6E74C3B8" w:rsidR="00223A2C">
        <w:rPr>
          <w:rFonts w:ascii="Calibri" w:hAnsi="Calibri" w:eastAsia="Calibri" w:cs="Calibri" w:asciiTheme="minorAscii" w:hAnsiTheme="minorAscii" w:eastAsiaTheme="minorAscii" w:cstheme="minorAscii"/>
          <w:sz w:val="24"/>
          <w:szCs w:val="24"/>
          <w:lang w:val="en-US" w:eastAsia="pl-PL"/>
        </w:rPr>
        <w:t>and represents the interests of all Polish scientists conducting research in Greece. The facility</w:t>
      </w:r>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is open to archaeologists as well as historians, art historians, Byzantium scholars, classical philologists and other researchers. The Institute will serve as a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centre</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for the promotion of Polish science and culture in Greece. </w:t>
      </w:r>
    </w:p>
    <w:p w:rsidRPr="00223A2C" w:rsidR="00223A2C" w:rsidP="6E74C3B8" w:rsidRDefault="00223A2C" w14:paraId="49C486B8" w14:textId="7539F61F"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w:t>
      </w:r>
      <w:r w:rsidRPr="6E74C3B8" w:rsidR="00223A2C">
        <w:rPr>
          <w:rFonts w:ascii="Calibri" w:hAnsi="Calibri" w:eastAsia="Calibri" w:cs="Calibri" w:asciiTheme="minorAscii" w:hAnsiTheme="minorAscii" w:eastAsiaTheme="minorAscii" w:cstheme="minorAscii"/>
          <w:b w:val="1"/>
          <w:bCs w:val="1"/>
          <w:sz w:val="24"/>
          <w:szCs w:val="24"/>
          <w:lang w:val="en-US" w:eastAsia="pl-PL"/>
        </w:rPr>
        <w:t>1.7 AMU Botanical Garden</w:t>
      </w:r>
      <w:r w:rsidRPr="6E74C3B8" w:rsidR="00223A2C">
        <w:rPr>
          <w:rFonts w:ascii="Calibri" w:hAnsi="Calibri" w:eastAsia="Calibri" w:cs="Calibri" w:asciiTheme="minorAscii" w:hAnsiTheme="minorAscii" w:eastAsiaTheme="minorAscii" w:cstheme="minorAscii"/>
          <w:sz w:val="24"/>
          <w:szCs w:val="24"/>
          <w:lang w:val="en-US" w:eastAsia="pl-PL"/>
        </w:rPr>
        <w:t> </w:t>
      </w:r>
    </w:p>
    <w:p w:rsidRPr="00223A2C" w:rsidR="00223A2C" w:rsidP="6E74C3B8" w:rsidRDefault="00223A2C" w14:paraId="13712F4B" w14:textId="217907C8"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Between 2016 and 2019 </w:t>
      </w:r>
      <w:r w:rsidRPr="6E74C3B8" w:rsidR="00223A2C">
        <w:rPr>
          <w:rFonts w:ascii="Calibri" w:hAnsi="Calibri" w:eastAsia="Calibri" w:cs="Calibri" w:asciiTheme="minorAscii" w:hAnsiTheme="minorAscii" w:eastAsiaTheme="minorAscii" w:cstheme="minorAscii"/>
          <w:i w:val="1"/>
          <w:iCs w:val="1"/>
          <w:sz w:val="24"/>
          <w:szCs w:val="24"/>
          <w:lang w:val="en-US" w:eastAsia="pl-PL"/>
        </w:rPr>
        <w:t>AMU Botanical Garden</w:t>
      </w:r>
      <w:r w:rsidRPr="6E74C3B8" w:rsidR="00223A2C">
        <w:rPr>
          <w:rFonts w:ascii="Calibri" w:hAnsi="Calibri" w:eastAsia="Calibri" w:cs="Calibri" w:asciiTheme="minorAscii" w:hAnsiTheme="minorAscii" w:eastAsiaTheme="minorAscii" w:cstheme="minorAscii"/>
          <w:sz w:val="24"/>
          <w:szCs w:val="24"/>
          <w:lang w:val="en-US" w:eastAsia="pl-PL"/>
        </w:rPr>
        <w:t xml:space="preserve"> participated in an international </w:t>
      </w:r>
      <w:r w:rsidRPr="6E74C3B8" w:rsidR="00223A2C">
        <w:rPr>
          <w:rFonts w:ascii="Calibri" w:hAnsi="Calibri" w:eastAsia="Calibri" w:cs="Calibri" w:asciiTheme="minorAscii" w:hAnsiTheme="minorAscii" w:eastAsiaTheme="minorAscii" w:cstheme="minorAscii"/>
          <w:i w:val="1"/>
          <w:iCs w:val="1"/>
          <w:sz w:val="24"/>
          <w:szCs w:val="24"/>
          <w:lang w:val="en-US" w:eastAsia="pl-PL"/>
        </w:rPr>
        <w:t>Botanical Garden: COME IN! VSTUPTE! KOM IN! WEJDŹ! GYERE BE!</w:t>
      </w:r>
      <w:r w:rsidRPr="6E74C3B8" w:rsidR="00223A2C">
        <w:rPr>
          <w:rFonts w:ascii="Calibri" w:hAnsi="Calibri" w:eastAsia="Calibri" w:cs="Calibri" w:asciiTheme="minorAscii" w:hAnsiTheme="minorAscii" w:eastAsiaTheme="minorAscii" w:cstheme="minorAscii"/>
          <w:sz w:val="24"/>
          <w:szCs w:val="24"/>
          <w:lang w:val="en-US" w:eastAsia="pl-PL"/>
        </w:rPr>
        <w:t xml:space="preserve"> project, including botanical gardens across Europe. The project was dedicated to the accessibility of botanical gardens to people with special needs</w:t>
      </w:r>
      <w:r>
        <w:br/>
      </w:r>
      <w:r w:rsidRPr="6E74C3B8" w:rsidR="00223A2C">
        <w:rPr>
          <w:rFonts w:ascii="Calibri" w:hAnsi="Calibri" w:eastAsia="Calibri" w:cs="Calibri" w:asciiTheme="minorAscii" w:hAnsiTheme="minorAscii" w:eastAsiaTheme="minorAscii" w:cstheme="minorAscii"/>
          <w:sz w:val="24"/>
          <w:szCs w:val="24"/>
          <w:lang w:val="en-US" w:eastAsia="pl-PL"/>
        </w:rPr>
        <w:t>and developed a methodology for working with such visitors.</w:t>
      </w:r>
    </w:p>
    <w:p w:rsidRPr="00223A2C" w:rsidR="00223A2C" w:rsidP="6E74C3B8" w:rsidRDefault="00223A2C" w14:paraId="782FF9AE" w14:textId="3410194C">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 w:eastAsia="pl-PL"/>
        </w:rPr>
        <w:t xml:space="preserve">For many years, </w:t>
      </w:r>
      <w:r w:rsidRPr="6E74C3B8" w:rsidR="00223A2C">
        <w:rPr>
          <w:rFonts w:ascii="Calibri" w:hAnsi="Calibri" w:eastAsia="Calibri" w:cs="Calibri" w:asciiTheme="minorAscii" w:hAnsiTheme="minorAscii" w:eastAsiaTheme="minorAscii" w:cstheme="minorAscii"/>
          <w:i w:val="1"/>
          <w:iCs w:val="1"/>
          <w:sz w:val="24"/>
          <w:szCs w:val="24"/>
          <w:lang w:val="en" w:eastAsia="pl-PL"/>
        </w:rPr>
        <w:t>AMU Botanical Garden</w:t>
      </w:r>
      <w:r w:rsidRPr="6E74C3B8" w:rsidR="00223A2C">
        <w:rPr>
          <w:rFonts w:ascii="Calibri" w:hAnsi="Calibri" w:eastAsia="Calibri" w:cs="Calibri" w:asciiTheme="minorAscii" w:hAnsiTheme="minorAscii" w:eastAsiaTheme="minorAscii" w:cstheme="minorAscii"/>
          <w:sz w:val="24"/>
          <w:szCs w:val="24"/>
          <w:lang w:val="en" w:eastAsia="pl-PL"/>
        </w:rPr>
        <w:t xml:space="preserve"> has also been participating in the global plant seed exchange program. In order to protect endangered species, conditions have been created for the storage of seeds from all over the world, including devices enabling their storage at low temperatures. The seeds are listed in </w:t>
      </w:r>
      <w:r w:rsidRPr="6E74C3B8" w:rsidR="00223A2C">
        <w:rPr>
          <w:rFonts w:ascii="Calibri" w:hAnsi="Calibri" w:eastAsia="Calibri" w:cs="Calibri" w:asciiTheme="minorAscii" w:hAnsiTheme="minorAscii" w:eastAsiaTheme="minorAscii" w:cstheme="minorAscii"/>
          <w:i w:val="1"/>
          <w:iCs w:val="1"/>
          <w:sz w:val="24"/>
          <w:szCs w:val="24"/>
          <w:lang w:val="en" w:eastAsia="pl-PL"/>
        </w:rPr>
        <w:t xml:space="preserve">Index </w:t>
      </w:r>
      <w:proofErr w:type="spellStart"/>
      <w:r w:rsidRPr="6E74C3B8" w:rsidR="00223A2C">
        <w:rPr>
          <w:rFonts w:ascii="Calibri" w:hAnsi="Calibri" w:eastAsia="Calibri" w:cs="Calibri" w:asciiTheme="minorAscii" w:hAnsiTheme="minorAscii" w:eastAsiaTheme="minorAscii" w:cstheme="minorAscii"/>
          <w:i w:val="1"/>
          <w:iCs w:val="1"/>
          <w:sz w:val="24"/>
          <w:szCs w:val="24"/>
          <w:lang w:val="en" w:eastAsia="pl-PL"/>
        </w:rPr>
        <w:t>Seminum</w:t>
      </w:r>
      <w:proofErr w:type="spellEnd"/>
      <w:r w:rsidRPr="6E74C3B8" w:rsidR="00223A2C">
        <w:rPr>
          <w:rFonts w:ascii="Calibri" w:hAnsi="Calibri" w:eastAsia="Calibri" w:cs="Calibri" w:asciiTheme="minorAscii" w:hAnsiTheme="minorAscii" w:eastAsiaTheme="minorAscii" w:cstheme="minorAscii"/>
          <w:sz w:val="24"/>
          <w:szCs w:val="24"/>
          <w:lang w:val="en" w:eastAsia="pl-PL"/>
        </w:rPr>
        <w:t xml:space="preserve"> – special catalog</w:t>
      </w:r>
      <w:r w:rsidRPr="6E74C3B8" w:rsidR="001D3CA5">
        <w:rPr>
          <w:rFonts w:ascii="Calibri" w:hAnsi="Calibri" w:eastAsia="Calibri" w:cs="Calibri" w:asciiTheme="minorAscii" w:hAnsiTheme="minorAscii" w:eastAsiaTheme="minorAscii" w:cstheme="minorAscii"/>
          <w:sz w:val="24"/>
          <w:szCs w:val="24"/>
          <w:lang w:val="en" w:eastAsia="pl-PL"/>
        </w:rPr>
        <w:t>ue</w:t>
      </w:r>
      <w:r w:rsidRPr="6E74C3B8" w:rsidR="00223A2C">
        <w:rPr>
          <w:rFonts w:ascii="Calibri" w:hAnsi="Calibri" w:eastAsia="Calibri" w:cs="Calibri" w:asciiTheme="minorAscii" w:hAnsiTheme="minorAscii" w:eastAsiaTheme="minorAscii" w:cstheme="minorAscii"/>
          <w:sz w:val="24"/>
          <w:szCs w:val="24"/>
          <w:lang w:val="en" w:eastAsia="pl-PL"/>
        </w:rPr>
        <w:t>s which constitute a sort</w:t>
      </w:r>
      <w:r>
        <w:br/>
      </w:r>
      <w:r w:rsidRPr="6E74C3B8" w:rsidR="00223A2C">
        <w:rPr>
          <w:rFonts w:ascii="Calibri" w:hAnsi="Calibri" w:eastAsia="Calibri" w:cs="Calibri" w:asciiTheme="minorAscii" w:hAnsiTheme="minorAscii" w:eastAsiaTheme="minorAscii" w:cstheme="minorAscii"/>
          <w:sz w:val="24"/>
          <w:szCs w:val="24"/>
          <w:lang w:val="en" w:eastAsia="pl-PL"/>
        </w:rPr>
        <w:t>of bank of genes, which are sent to nearly 300 botanical gardens around the world.</w:t>
      </w:r>
    </w:p>
    <w:p w:rsidRPr="00223A2C" w:rsidR="00223A2C" w:rsidP="6E74C3B8" w:rsidRDefault="00223A2C" w14:paraId="5172A0C7" w14:textId="4BA3E771"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w:t>
      </w:r>
      <w:r w:rsidRPr="6E74C3B8" w:rsidR="00223A2C">
        <w:rPr>
          <w:rFonts w:ascii="Calibri" w:hAnsi="Calibri" w:eastAsia="Calibri" w:cs="Calibri" w:asciiTheme="minorAscii" w:hAnsiTheme="minorAscii" w:eastAsiaTheme="minorAscii" w:cstheme="minorAscii"/>
          <w:b w:val="1"/>
          <w:bCs w:val="1"/>
          <w:sz w:val="24"/>
          <w:szCs w:val="24"/>
          <w:lang w:val="en-US" w:eastAsia="pl-PL"/>
        </w:rPr>
        <w:t>1.8 Researchers for the climate</w:t>
      </w:r>
      <w:r w:rsidRPr="6E74C3B8" w:rsidR="00223A2C">
        <w:rPr>
          <w:rFonts w:ascii="Calibri" w:hAnsi="Calibri" w:eastAsia="Calibri" w:cs="Calibri" w:asciiTheme="minorAscii" w:hAnsiTheme="minorAscii" w:eastAsiaTheme="minorAscii" w:cstheme="minorAscii"/>
          <w:sz w:val="24"/>
          <w:szCs w:val="24"/>
          <w:lang w:val="en-US" w:eastAsia="pl-PL"/>
        </w:rPr>
        <w:t> </w:t>
      </w:r>
    </w:p>
    <w:p w:rsidRPr="00223A2C" w:rsidR="00223A2C" w:rsidP="6E74C3B8" w:rsidRDefault="00223A2C" w14:paraId="358EDB0B" w14:textId="7F691789">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Hydrogeologist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 xml:space="preserve">Prof. Józef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Górski</w:t>
      </w:r>
      <w:r w:rsidRPr="6E74C3B8" w:rsidR="00223A2C">
        <w:rPr>
          <w:rFonts w:ascii="Calibri" w:hAnsi="Calibri" w:eastAsia="Calibri" w:cs="Calibri" w:asciiTheme="minorAscii" w:hAnsiTheme="minorAscii" w:eastAsiaTheme="minorAscii" w:cstheme="minorAscii"/>
          <w:sz w:val="24"/>
          <w:szCs w:val="24"/>
          <w:lang w:val="en-US" w:eastAsia="pl-PL"/>
        </w:rPr>
        <w:t xml:space="preserve"> is an expert on the quality, monitoring and protection</w:t>
      </w:r>
      <w:r>
        <w:br/>
      </w:r>
      <w:r w:rsidRPr="6E74C3B8" w:rsidR="00223A2C">
        <w:rPr>
          <w:rFonts w:ascii="Calibri" w:hAnsi="Calibri" w:eastAsia="Calibri" w:cs="Calibri" w:asciiTheme="minorAscii" w:hAnsiTheme="minorAscii" w:eastAsiaTheme="minorAscii" w:cstheme="minorAscii"/>
          <w:sz w:val="24"/>
          <w:szCs w:val="24"/>
          <w:lang w:val="en-US" w:eastAsia="pl-PL"/>
        </w:rPr>
        <w:t>of groundwater. The scientist is actively involved with the issue of water retention</w:t>
      </w:r>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in the environment and, in particular, in the importance of small water retention for groundwater and surface water levels and quality. Prof. </w:t>
      </w:r>
      <w:r w:rsidRPr="6E74C3B8" w:rsidR="00223A2C">
        <w:rPr>
          <w:rFonts w:ascii="Calibri" w:hAnsi="Calibri" w:eastAsia="Calibri" w:cs="Calibri" w:asciiTheme="minorAscii" w:hAnsiTheme="minorAscii" w:eastAsiaTheme="minorAscii" w:cstheme="minorAscii"/>
          <w:sz w:val="24"/>
          <w:szCs w:val="24"/>
          <w:lang w:val="en-US" w:eastAsia="pl-PL"/>
        </w:rPr>
        <w:t>Górski</w:t>
      </w:r>
      <w:r w:rsidRPr="6E74C3B8" w:rsidR="00223A2C">
        <w:rPr>
          <w:rFonts w:ascii="Calibri" w:hAnsi="Calibri" w:eastAsia="Calibri" w:cs="Calibri" w:asciiTheme="minorAscii" w:hAnsiTheme="minorAscii" w:eastAsiaTheme="minorAscii" w:cstheme="minorAscii"/>
          <w:sz w:val="24"/>
          <w:szCs w:val="24"/>
          <w:lang w:val="en-US" w:eastAsia="pl-PL"/>
        </w:rPr>
        <w:t xml:space="preserve"> implemented a modern and cost-efficient method of groundwater treatment in the aquifer that removes iron and manganese from the water.</w:t>
      </w:r>
      <w:r>
        <w:br/>
      </w:r>
      <w:r w:rsidRPr="6E74C3B8" w:rsidR="00223A2C">
        <w:rPr>
          <w:rFonts w:ascii="Calibri" w:hAnsi="Calibri" w:eastAsia="Calibri" w:cs="Calibri" w:asciiTheme="minorAscii" w:hAnsiTheme="minorAscii" w:eastAsiaTheme="minorAscii" w:cstheme="minorAscii"/>
          <w:sz w:val="24"/>
          <w:szCs w:val="24"/>
          <w:lang w:val="en-US" w:eastAsia="pl-PL"/>
        </w:rPr>
        <w:t>His designs and methodologies have been successfully applied in multiple water intakes across Poland.</w:t>
      </w:r>
    </w:p>
    <w:p w:rsidRPr="00223A2C" w:rsidR="00223A2C" w:rsidP="6E74C3B8" w:rsidRDefault="00223A2C" w14:paraId="44760C4A" w14:textId="1529E119">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 xml:space="preserve">Dr Emerson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Coy’s</w:t>
      </w:r>
      <w:r w:rsidRPr="6E74C3B8" w:rsidR="00223A2C">
        <w:rPr>
          <w:rFonts w:ascii="Calibri" w:hAnsi="Calibri" w:eastAsia="Calibri" w:cs="Calibri" w:asciiTheme="minorAscii" w:hAnsiTheme="minorAscii" w:eastAsiaTheme="minorAscii" w:cstheme="minorAscii"/>
          <w:sz w:val="24"/>
          <w:szCs w:val="24"/>
          <w:lang w:val="en-US" w:eastAsia="pl-PL"/>
        </w:rPr>
        <w:t xml:space="preserve"> research deals with the designing and understanding of novel</w:t>
      </w:r>
      <w:r w:rsidRPr="6E74C3B8" w:rsidR="001D3CA5">
        <w:rPr>
          <w:rFonts w:ascii="Calibri" w:hAnsi="Calibri" w:eastAsia="Calibri" w:cs="Calibri" w:asciiTheme="minorAscii" w:hAnsiTheme="minorAscii" w:eastAsiaTheme="minorAscii" w:cstheme="minorAscii"/>
          <w:sz w:val="24"/>
          <w:szCs w:val="24"/>
          <w:lang w:val="en-US" w:eastAsia="pl-PL"/>
        </w:rPr>
        <w:t xml:space="preserve"> </w:t>
      </w:r>
      <w:r w:rsidRPr="6E74C3B8" w:rsidR="00223A2C">
        <w:rPr>
          <w:rFonts w:ascii="Calibri" w:hAnsi="Calibri" w:eastAsia="Calibri" w:cs="Calibri" w:asciiTheme="minorAscii" w:hAnsiTheme="minorAscii" w:eastAsiaTheme="minorAscii" w:cstheme="minorAscii"/>
          <w:sz w:val="24"/>
          <w:szCs w:val="24"/>
          <w:lang w:val="en-US" w:eastAsia="pl-PL"/>
        </w:rPr>
        <w:t>solutions</w:t>
      </w:r>
      <w:r>
        <w:br/>
      </w:r>
      <w:r w:rsidRPr="6E74C3B8" w:rsidR="00223A2C">
        <w:rPr>
          <w:rFonts w:ascii="Calibri" w:hAnsi="Calibri" w:eastAsia="Calibri" w:cs="Calibri" w:asciiTheme="minorAscii" w:hAnsiTheme="minorAscii" w:eastAsiaTheme="minorAscii" w:cstheme="minorAscii"/>
          <w:sz w:val="24"/>
          <w:szCs w:val="24"/>
          <w:lang w:val="en-US" w:eastAsia="pl-PL"/>
        </w:rPr>
        <w:t>for catalytic converters installed in cars, trucks and buses. He believes designing highly functional nanomaterials with outstanding mechanical properties is crucial for both long-lasting operation</w:t>
      </w:r>
      <w:r>
        <w:br/>
      </w:r>
      <w:r w:rsidRPr="6E74C3B8" w:rsidR="00223A2C">
        <w:rPr>
          <w:rFonts w:ascii="Calibri" w:hAnsi="Calibri" w:eastAsia="Calibri" w:cs="Calibri" w:asciiTheme="minorAscii" w:hAnsiTheme="minorAscii" w:eastAsiaTheme="minorAscii" w:cstheme="minorAscii"/>
          <w:sz w:val="24"/>
          <w:szCs w:val="24"/>
          <w:lang w:val="en-US" w:eastAsia="pl-PL"/>
        </w:rPr>
        <w:t>and improved applicability of catalytic converters. Strong, highly catalytically active, flexible, thermally stable at high temperatures and cost-effective energy nanomaterials used in catalytic converters would prevent environment from pollution by iridium and platinum – catalytic converters’ main components</w:t>
      </w:r>
      <w:r w:rsidRPr="6E74C3B8" w:rsidR="005331FA">
        <w:rPr>
          <w:rFonts w:ascii="Calibri" w:hAnsi="Calibri" w:eastAsia="Calibri" w:cs="Calibri" w:asciiTheme="minorAscii" w:hAnsiTheme="minorAscii" w:eastAsiaTheme="minorAscii" w:cstheme="minorAscii"/>
          <w:sz w:val="24"/>
          <w:szCs w:val="24"/>
          <w:lang w:val="en-US" w:eastAsia="pl-PL"/>
        </w:rPr>
        <w:t>.</w:t>
      </w:r>
    </w:p>
    <w:p w:rsidRPr="00223A2C" w:rsidR="00223A2C" w:rsidP="6E74C3B8" w:rsidRDefault="00FE0F07" w14:paraId="59CA209D" w14:textId="72B9FC42"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FE0F07">
        <w:rPr>
          <w:rFonts w:ascii="Calibri" w:hAnsi="Calibri" w:eastAsia="Calibri" w:cs="Calibri" w:asciiTheme="minorAscii" w:hAnsiTheme="minorAscii" w:eastAsiaTheme="minorAscii" w:cstheme="minorAscii"/>
          <w:sz w:val="24"/>
          <w:szCs w:val="24"/>
          <w:lang w:val="en-US" w:eastAsia="pl-PL"/>
        </w:rPr>
        <w:t xml:space="preserve">To read more about AMU researchers see the publication: </w:t>
      </w:r>
      <w:hyperlink r:id="Re8dc5f33a00f4b14">
        <w:r w:rsidRPr="6E74C3B8" w:rsidR="00FE0F07">
          <w:rPr>
            <w:rStyle w:val="Hipercze"/>
            <w:rFonts w:ascii="Calibri" w:hAnsi="Calibri" w:eastAsia="Calibri" w:cs="Calibri" w:asciiTheme="minorAscii" w:hAnsiTheme="minorAscii" w:eastAsiaTheme="minorAscii" w:cstheme="minorAscii"/>
            <w:sz w:val="24"/>
            <w:szCs w:val="24"/>
            <w:lang w:val="en-US" w:eastAsia="pl-PL"/>
          </w:rPr>
          <w:t>Engaged University</w:t>
        </w:r>
      </w:hyperlink>
    </w:p>
    <w:p w:rsidRPr="00176BB0" w:rsidR="00223A2C" w:rsidP="6E74C3B8" w:rsidRDefault="00223A2C" w14:paraId="7914CABB" w14:textId="640F7160"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u w:val="single"/>
          <w:lang w:val="en-US" w:eastAsia="pl-PL"/>
        </w:rPr>
      </w:pPr>
      <w:r w:rsidRPr="6E74C3B8" w:rsidR="00223A2C">
        <w:rPr>
          <w:rFonts w:ascii="Calibri" w:hAnsi="Calibri" w:eastAsia="Calibri" w:cs="Calibri" w:asciiTheme="minorAscii" w:hAnsiTheme="minorAscii" w:eastAsiaTheme="minorAscii" w:cstheme="minorAscii"/>
          <w:b w:val="1"/>
          <w:bCs w:val="1"/>
          <w:sz w:val="24"/>
          <w:szCs w:val="24"/>
          <w:u w:val="single"/>
          <w:lang w:val="en-US" w:eastAsia="pl-PL"/>
        </w:rPr>
        <w:t>2. Quality of education</w:t>
      </w:r>
    </w:p>
    <w:p w:rsidRPr="00223A2C" w:rsidR="00223A2C" w:rsidP="6E74C3B8" w:rsidRDefault="00223A2C" w14:paraId="2DB26032" w14:textId="3F7D6464">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 xml:space="preserve">2.1 </w:t>
      </w:r>
      <w:proofErr w:type="spellStart"/>
      <w:r w:rsidRPr="6E74C3B8" w:rsidR="00223A2C">
        <w:rPr>
          <w:rFonts w:ascii="Calibri" w:hAnsi="Calibri" w:eastAsia="Calibri" w:cs="Calibri" w:asciiTheme="minorAscii" w:hAnsiTheme="minorAscii" w:eastAsiaTheme="minorAscii" w:cstheme="minorAscii"/>
          <w:b w:val="1"/>
          <w:bCs w:val="1"/>
          <w:sz w:val="24"/>
          <w:szCs w:val="24"/>
          <w:lang w:val="en-US" w:eastAsia="pl-PL"/>
        </w:rPr>
        <w:t>Poznań</w:t>
      </w:r>
      <w:proofErr w:type="spellEnd"/>
      <w:r w:rsidRPr="6E74C3B8" w:rsidR="00223A2C">
        <w:rPr>
          <w:rFonts w:ascii="Calibri" w:hAnsi="Calibri" w:eastAsia="Calibri" w:cs="Calibri" w:asciiTheme="minorAscii" w:hAnsiTheme="minorAscii" w:eastAsiaTheme="minorAscii" w:cstheme="minorAscii"/>
          <w:b w:val="1"/>
          <w:bCs w:val="1"/>
          <w:sz w:val="24"/>
          <w:szCs w:val="24"/>
          <w:lang w:val="en-US" w:eastAsia="pl-PL"/>
        </w:rPr>
        <w:t xml:space="preserve"> Festival of Art and Science</w:t>
      </w:r>
    </w:p>
    <w:p w:rsidRPr="00223A2C" w:rsidR="00223A2C" w:rsidP="6E74C3B8" w:rsidRDefault="00223A2C" w14:paraId="25C22ED1" w14:textId="612B2C5C">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proofErr w:type="spellStart"/>
      <w:r w:rsidRPr="6E74C3B8" w:rsidR="00223A2C">
        <w:rPr>
          <w:rFonts w:ascii="Calibri" w:hAnsi="Calibri" w:eastAsia="Calibri" w:cs="Calibri" w:asciiTheme="minorAscii" w:hAnsiTheme="minorAscii" w:eastAsiaTheme="minorAscii" w:cstheme="minorAscii"/>
          <w:i w:val="1"/>
          <w:iCs w:val="1"/>
          <w:sz w:val="24"/>
          <w:szCs w:val="24"/>
          <w:lang w:val="en-US" w:eastAsia="pl-PL"/>
        </w:rPr>
        <w:t>Poznań</w:t>
      </w:r>
      <w:proofErr w:type="spellEnd"/>
      <w:r w:rsidRPr="6E74C3B8" w:rsidR="00223A2C">
        <w:rPr>
          <w:rFonts w:ascii="Calibri" w:hAnsi="Calibri" w:eastAsia="Calibri" w:cs="Calibri" w:asciiTheme="minorAscii" w:hAnsiTheme="minorAscii" w:eastAsiaTheme="minorAscii" w:cstheme="minorAscii"/>
          <w:i w:val="1"/>
          <w:iCs w:val="1"/>
          <w:sz w:val="24"/>
          <w:szCs w:val="24"/>
          <w:lang w:val="en-US" w:eastAsia="pl-PL"/>
        </w:rPr>
        <w:t xml:space="preserve"> Festival of Art and Science</w:t>
      </w:r>
      <w:r w:rsidRPr="6E74C3B8" w:rsidR="00223A2C">
        <w:rPr>
          <w:rFonts w:ascii="Calibri" w:hAnsi="Calibri" w:eastAsia="Calibri" w:cs="Calibri" w:asciiTheme="minorAscii" w:hAnsiTheme="minorAscii" w:eastAsiaTheme="minorAscii" w:cstheme="minorAscii"/>
          <w:sz w:val="24"/>
          <w:szCs w:val="24"/>
          <w:lang w:val="en-US" w:eastAsia="pl-PL"/>
        </w:rPr>
        <w:t xml:space="preserve"> is an academic celebration that promotes science and art among the inhabitants of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Poznań</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Each year there are over 300 events, including shows, seminars, workshops and lectures conducted by top experts and scientists keen on sharing their passion.</w:t>
      </w:r>
      <w:r>
        <w:br/>
      </w:r>
      <w:r w:rsidRPr="6E74C3B8" w:rsidR="00223A2C">
        <w:rPr>
          <w:rFonts w:ascii="Calibri" w:hAnsi="Calibri" w:eastAsia="Calibri" w:cs="Calibri" w:asciiTheme="minorAscii" w:hAnsiTheme="minorAscii" w:eastAsiaTheme="minorAscii" w:cstheme="minorAscii"/>
          <w:sz w:val="24"/>
          <w:szCs w:val="24"/>
          <w:lang w:val="en-US" w:eastAsia="pl-PL"/>
        </w:rPr>
        <w:t>The festival has been organized annually for over 20 years!</w:t>
      </w:r>
    </w:p>
    <w:p w:rsidRPr="00223A2C" w:rsidR="00223A2C" w:rsidP="6E74C3B8" w:rsidRDefault="00223A2C" w14:paraId="258AD0AF" w14:textId="50519D76"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2.2 Researchers' Night</w:t>
      </w:r>
    </w:p>
    <w:p w:rsidRPr="00223A2C" w:rsidR="00223A2C" w:rsidP="6E74C3B8" w:rsidRDefault="00223A2C" w14:paraId="671334B1" w14:textId="45432B0B"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The </w:t>
      </w:r>
      <w:r w:rsidRPr="6E74C3B8" w:rsidR="00223A2C">
        <w:rPr>
          <w:rFonts w:ascii="Calibri" w:hAnsi="Calibri" w:eastAsia="Calibri" w:cs="Calibri" w:asciiTheme="minorAscii" w:hAnsiTheme="minorAscii" w:eastAsiaTheme="minorAscii" w:cstheme="minorAscii"/>
          <w:i w:val="1"/>
          <w:iCs w:val="1"/>
          <w:sz w:val="24"/>
          <w:szCs w:val="24"/>
          <w:lang w:val="en-US" w:eastAsia="pl-PL"/>
        </w:rPr>
        <w:t>European Researchers' Night</w:t>
      </w:r>
      <w:r w:rsidRPr="6E74C3B8" w:rsidR="00223A2C">
        <w:rPr>
          <w:rFonts w:ascii="Calibri" w:hAnsi="Calibri" w:eastAsia="Calibri" w:cs="Calibri" w:asciiTheme="minorAscii" w:hAnsiTheme="minorAscii" w:eastAsiaTheme="minorAscii" w:cstheme="minorAscii"/>
          <w:sz w:val="24"/>
          <w:szCs w:val="24"/>
          <w:lang w:val="en-US" w:eastAsia="pl-PL"/>
        </w:rPr>
        <w:t xml:space="preserve"> is a Europe-wide public event, which displays the diversity</w:t>
      </w:r>
      <w:r>
        <w:br/>
      </w:r>
      <w:r w:rsidRPr="6E74C3B8" w:rsidR="00223A2C">
        <w:rPr>
          <w:rFonts w:ascii="Calibri" w:hAnsi="Calibri" w:eastAsia="Calibri" w:cs="Calibri" w:asciiTheme="minorAscii" w:hAnsiTheme="minorAscii" w:eastAsiaTheme="minorAscii" w:cstheme="minorAscii"/>
          <w:sz w:val="24"/>
          <w:szCs w:val="24"/>
          <w:lang w:val="en-US" w:eastAsia="pl-PL"/>
        </w:rPr>
        <w:t>of science and its impact on citizens' daily lives through a wide range of science shows, hands-on experiments, games, quizzes, competitions, exhibitions and digital activities. Each year</w:t>
      </w:r>
      <w:r>
        <w:br/>
      </w:r>
      <w:r w:rsidRPr="6E74C3B8" w:rsidR="00223A2C">
        <w:rPr>
          <w:rFonts w:ascii="Calibri" w:hAnsi="Calibri" w:eastAsia="Calibri" w:cs="Calibri" w:asciiTheme="minorAscii" w:hAnsiTheme="minorAscii" w:eastAsiaTheme="minorAscii" w:cstheme="minorAscii"/>
          <w:sz w:val="24"/>
          <w:szCs w:val="24"/>
          <w:lang w:val="en-US" w:eastAsia="pl-PL"/>
        </w:rPr>
        <w:t>in September AMU researchers show what they really do for society in interactive and engaging ways, promoting research careers to young people and their parents.</w:t>
      </w:r>
    </w:p>
    <w:p w:rsidR="001320AB" w:rsidP="6E74C3B8" w:rsidRDefault="001320AB" w14:paraId="37872A81" w14:textId="77777777"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b w:val="1"/>
          <w:bCs w:val="1"/>
          <w:sz w:val="24"/>
          <w:szCs w:val="24"/>
          <w:lang w:val="en-US" w:eastAsia="pl-PL"/>
        </w:rPr>
      </w:pPr>
    </w:p>
    <w:p w:rsidRPr="00223A2C" w:rsidR="00223A2C" w:rsidP="6E74C3B8" w:rsidRDefault="00223A2C" w14:paraId="66D95632" w14:textId="3CD7188B"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2.3 Open University</w:t>
      </w:r>
    </w:p>
    <w:p w:rsidRPr="00223A2C" w:rsidR="00223A2C" w:rsidP="6E74C3B8" w:rsidRDefault="00223A2C" w14:paraId="58DF50CA" w14:textId="2C454F40"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AMU Open University</w:t>
      </w:r>
      <w:r w:rsidRPr="6E74C3B8" w:rsidR="00223A2C">
        <w:rPr>
          <w:rFonts w:ascii="Calibri" w:hAnsi="Calibri" w:eastAsia="Calibri" w:cs="Calibri" w:asciiTheme="minorAscii" w:hAnsiTheme="minorAscii" w:eastAsiaTheme="minorAscii" w:cstheme="minorAscii"/>
          <w:sz w:val="24"/>
          <w:szCs w:val="24"/>
          <w:lang w:val="en-US" w:eastAsia="pl-PL"/>
        </w:rPr>
        <w:t xml:space="preserve"> is a great example of the university’s involvement in its third mission. Open University courses are addressed to people who want to expand their knowledge, hobbyists who want to develop their passion in an academic environment and young people such as high school graduates. Every semester dozens of courses are offered and hundreds of students take part.</w:t>
      </w:r>
    </w:p>
    <w:p w:rsidRPr="00223A2C" w:rsidR="00223A2C" w:rsidP="6E74C3B8" w:rsidRDefault="00223A2C" w14:paraId="0A2B312C" w14:textId="79FE2210">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 xml:space="preserve">2.4 </w:t>
      </w:r>
      <w:proofErr w:type="spellStart"/>
      <w:r w:rsidRPr="6E74C3B8" w:rsidR="00223A2C">
        <w:rPr>
          <w:rFonts w:ascii="Calibri" w:hAnsi="Calibri" w:eastAsia="Calibri" w:cs="Calibri" w:asciiTheme="minorAscii" w:hAnsiTheme="minorAscii" w:eastAsiaTheme="minorAscii" w:cstheme="minorAscii"/>
          <w:b w:val="1"/>
          <w:bCs w:val="1"/>
          <w:sz w:val="24"/>
          <w:szCs w:val="24"/>
          <w:lang w:val="en-US" w:eastAsia="pl-PL"/>
        </w:rPr>
        <w:t>KOLaboratorium</w:t>
      </w:r>
      <w:proofErr w:type="spellEnd"/>
    </w:p>
    <w:p w:rsidRPr="00223A2C" w:rsidR="00223A2C" w:rsidP="6E74C3B8" w:rsidRDefault="00223A2C" w14:paraId="3F4776C9" w14:textId="3E415272">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The </w:t>
      </w:r>
      <w:proofErr w:type="spellStart"/>
      <w:r w:rsidRPr="6E74C3B8" w:rsidR="00223A2C">
        <w:rPr>
          <w:rFonts w:ascii="Calibri" w:hAnsi="Calibri" w:eastAsia="Calibri" w:cs="Calibri" w:asciiTheme="minorAscii" w:hAnsiTheme="minorAscii" w:eastAsiaTheme="minorAscii" w:cstheme="minorAscii"/>
          <w:i w:val="1"/>
          <w:iCs w:val="1"/>
          <w:sz w:val="24"/>
          <w:szCs w:val="24"/>
          <w:lang w:val="en-US" w:eastAsia="pl-PL"/>
        </w:rPr>
        <w:t>KoLaboratorium</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w:t>
      </w:r>
      <w:r w:rsidRPr="6E74C3B8" w:rsidR="001320AB">
        <w:rPr>
          <w:rFonts w:ascii="Calibri" w:hAnsi="Calibri" w:eastAsia="Calibri" w:cs="Calibri" w:asciiTheme="minorAscii" w:hAnsiTheme="minorAscii" w:eastAsiaTheme="minorAscii" w:cstheme="minorAscii"/>
          <w:sz w:val="24"/>
          <w:szCs w:val="24"/>
          <w:lang w:val="en-US" w:eastAsia="pl-PL"/>
        </w:rPr>
        <w:t>program</w:t>
      </w:r>
      <w:r w:rsidRPr="6E74C3B8" w:rsidR="00223A2C">
        <w:rPr>
          <w:rFonts w:ascii="Calibri" w:hAnsi="Calibri" w:eastAsia="Calibri" w:cs="Calibri" w:asciiTheme="minorAscii" w:hAnsiTheme="minorAscii" w:eastAsiaTheme="minorAscii" w:cstheme="minorAscii"/>
          <w:sz w:val="24"/>
          <w:szCs w:val="24"/>
          <w:lang w:val="en-US" w:eastAsia="pl-PL"/>
        </w:rPr>
        <w:t xml:space="preserve"> expands the range of interests of the inhabitants of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Poznań</w:t>
      </w:r>
      <w:proofErr w:type="spellEnd"/>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and the </w:t>
      </w:r>
      <w:r w:rsidRPr="6E74C3B8" w:rsidR="00223A2C">
        <w:rPr>
          <w:rFonts w:ascii="Calibri" w:hAnsi="Calibri" w:eastAsia="Calibri" w:cs="Calibri" w:asciiTheme="minorAscii" w:hAnsiTheme="minorAscii" w:eastAsiaTheme="minorAscii" w:cstheme="minorAscii"/>
          <w:sz w:val="24"/>
          <w:szCs w:val="24"/>
          <w:lang w:val="en-US" w:eastAsia="pl-PL"/>
        </w:rPr>
        <w:t>Wielkopolska</w:t>
      </w:r>
      <w:r w:rsidRPr="6E74C3B8" w:rsidR="00223A2C">
        <w:rPr>
          <w:rFonts w:ascii="Calibri" w:hAnsi="Calibri" w:eastAsia="Calibri" w:cs="Calibri" w:asciiTheme="minorAscii" w:hAnsiTheme="minorAscii" w:eastAsiaTheme="minorAscii" w:cstheme="minorAscii"/>
          <w:sz w:val="24"/>
          <w:szCs w:val="24"/>
          <w:lang w:val="en-US" w:eastAsia="pl-PL"/>
        </w:rPr>
        <w:t xml:space="preserve"> region by teaching them marketable skills and expertise. The project is unique because of the number of involved AMU faculties and entities, the variety of topics covered across more than forty courses, and the innovative teaching.</w:t>
      </w:r>
    </w:p>
    <w:p w:rsidRPr="00223A2C" w:rsidR="00223A2C" w:rsidP="6E74C3B8" w:rsidRDefault="00223A2C" w14:paraId="33A4D4FD" w14:textId="6B04B98D"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2.5 Bilingualism Matters</w:t>
      </w:r>
    </w:p>
    <w:p w:rsidRPr="00223A2C" w:rsidR="00223A2C" w:rsidP="6E74C3B8" w:rsidRDefault="00223A2C" w14:paraId="6A255457" w14:textId="0EE7A5A0">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 xml:space="preserve">Bilingualism </w:t>
      </w:r>
      <w:proofErr w:type="spellStart"/>
      <w:r w:rsidRPr="6E74C3B8" w:rsidR="00223A2C">
        <w:rPr>
          <w:rFonts w:ascii="Calibri" w:hAnsi="Calibri" w:eastAsia="Calibri" w:cs="Calibri" w:asciiTheme="minorAscii" w:hAnsiTheme="minorAscii" w:eastAsiaTheme="minorAscii" w:cstheme="minorAscii"/>
          <w:i w:val="1"/>
          <w:iCs w:val="1"/>
          <w:sz w:val="24"/>
          <w:szCs w:val="24"/>
          <w:lang w:val="en-US" w:eastAsia="pl-PL"/>
        </w:rPr>
        <w:t>Matters@Poznań</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is a research and information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centre</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at the AMU Faculty of English and is one of the 23 international branches of the University of Edinburgh’s Bilingualism Matters.</w:t>
      </w:r>
      <w:r>
        <w:br/>
      </w:r>
      <w:r w:rsidRPr="6E74C3B8" w:rsidR="00223A2C">
        <w:rPr>
          <w:rFonts w:ascii="Calibri" w:hAnsi="Calibri" w:eastAsia="Calibri" w:cs="Calibri" w:asciiTheme="minorAscii" w:hAnsiTheme="minorAscii" w:eastAsiaTheme="minorAscii" w:cstheme="minorAscii"/>
          <w:sz w:val="24"/>
          <w:szCs w:val="24"/>
          <w:lang w:val="en-US" w:eastAsia="pl-PL"/>
        </w:rPr>
        <w:t>It conducts research on bilingualism and multilingualism hosts regular workshops and lectures promoting knowledge about bilingualism and multiculturalism among the local communities and offers consultations with specialists, including speech therapists, psychologists, educators and scientists, and open up space for a broad social discussion.</w:t>
      </w:r>
    </w:p>
    <w:p w:rsidRPr="00223A2C" w:rsidR="00223A2C" w:rsidP="6E74C3B8" w:rsidRDefault="00223A2C" w14:paraId="352178D4" w14:textId="67C9A26C">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2.6 Children’s University ”</w:t>
      </w:r>
      <w:proofErr w:type="spellStart"/>
      <w:r w:rsidRPr="6E74C3B8" w:rsidR="00223A2C">
        <w:rPr>
          <w:rFonts w:ascii="Calibri" w:hAnsi="Calibri" w:eastAsia="Calibri" w:cs="Calibri" w:asciiTheme="minorAscii" w:hAnsiTheme="minorAscii" w:eastAsiaTheme="minorAscii" w:cstheme="minorAscii"/>
          <w:b w:val="1"/>
          <w:bCs w:val="1"/>
          <w:sz w:val="24"/>
          <w:szCs w:val="24"/>
          <w:lang w:val="en-US" w:eastAsia="pl-PL"/>
        </w:rPr>
        <w:t>Kolorowy</w:t>
      </w:r>
      <w:proofErr w:type="spellEnd"/>
      <w:r w:rsidRPr="6E74C3B8" w:rsidR="00223A2C">
        <w:rPr>
          <w:rFonts w:ascii="Calibri" w:hAnsi="Calibri" w:eastAsia="Calibri" w:cs="Calibri" w:asciiTheme="minorAscii" w:hAnsiTheme="minorAscii" w:eastAsiaTheme="minorAscii" w:cstheme="minorAscii"/>
          <w:b w:val="1"/>
          <w:bCs w:val="1"/>
          <w:sz w:val="24"/>
          <w:szCs w:val="24"/>
          <w:lang w:val="en-US" w:eastAsia="pl-PL"/>
        </w:rPr>
        <w:t xml:space="preserve"> </w:t>
      </w:r>
      <w:proofErr w:type="spellStart"/>
      <w:r w:rsidRPr="6E74C3B8" w:rsidR="00223A2C">
        <w:rPr>
          <w:rFonts w:ascii="Calibri" w:hAnsi="Calibri" w:eastAsia="Calibri" w:cs="Calibri" w:asciiTheme="minorAscii" w:hAnsiTheme="minorAscii" w:eastAsiaTheme="minorAscii" w:cstheme="minorAscii"/>
          <w:b w:val="1"/>
          <w:bCs w:val="1"/>
          <w:sz w:val="24"/>
          <w:szCs w:val="24"/>
          <w:lang w:val="en-US" w:eastAsia="pl-PL"/>
        </w:rPr>
        <w:t>Uniwersytet</w:t>
      </w:r>
      <w:proofErr w:type="spellEnd"/>
      <w:r w:rsidRPr="6E74C3B8" w:rsidR="00223A2C">
        <w:rPr>
          <w:rFonts w:ascii="Calibri" w:hAnsi="Calibri" w:eastAsia="Calibri" w:cs="Calibri" w:asciiTheme="minorAscii" w:hAnsiTheme="minorAscii" w:eastAsiaTheme="minorAscii" w:cstheme="minorAscii"/>
          <w:b w:val="1"/>
          <w:bCs w:val="1"/>
          <w:sz w:val="24"/>
          <w:szCs w:val="24"/>
          <w:lang w:val="en-US" w:eastAsia="pl-PL"/>
        </w:rPr>
        <w:t>”</w:t>
      </w:r>
    </w:p>
    <w:p w:rsidRPr="00223A2C" w:rsidR="00223A2C" w:rsidP="6E74C3B8" w:rsidRDefault="00223A2C" w14:paraId="0E4BE605" w14:textId="3D68E506">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AMU Children’s University</w:t>
      </w:r>
      <w:r w:rsidRPr="6E74C3B8" w:rsidR="00223A2C">
        <w:rPr>
          <w:rFonts w:ascii="Calibri" w:hAnsi="Calibri" w:eastAsia="Calibri" w:cs="Calibri" w:asciiTheme="minorAscii" w:hAnsiTheme="minorAscii" w:eastAsiaTheme="minorAscii" w:cstheme="minorAscii"/>
          <w:sz w:val="24"/>
          <w:szCs w:val="24"/>
          <w:lang w:val="en-US" w:eastAsia="pl-PL"/>
        </w:rPr>
        <w:t xml:space="preserve"> promotes science by helping primary school pupils develop their creative and intellectual potential. During the academic year, children enrolled at the university participate in meetings with scientists, who teach them about a variety of scientific fields and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instil</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a passion for science. Courses cover a range of disciplines, from natural sciences to the humanities.</w:t>
      </w:r>
    </w:p>
    <w:p w:rsidRPr="00223A2C" w:rsidR="00223A2C" w:rsidP="6E74C3B8" w:rsidRDefault="00223A2C" w14:paraId="10C3FFDF" w14:textId="7C26DE35">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 xml:space="preserve">2.7 </w:t>
      </w:r>
      <w:proofErr w:type="spellStart"/>
      <w:r w:rsidRPr="6E74C3B8" w:rsidR="00223A2C">
        <w:rPr>
          <w:rFonts w:ascii="Calibri" w:hAnsi="Calibri" w:eastAsia="Calibri" w:cs="Calibri" w:asciiTheme="minorAscii" w:hAnsiTheme="minorAscii" w:eastAsiaTheme="minorAscii" w:cstheme="minorAscii"/>
          <w:b w:val="1"/>
          <w:bCs w:val="1"/>
          <w:sz w:val="24"/>
          <w:szCs w:val="24"/>
          <w:lang w:val="en-US" w:eastAsia="pl-PL"/>
        </w:rPr>
        <w:t>MENTORusznik</w:t>
      </w:r>
      <w:proofErr w:type="spellEnd"/>
      <w:r w:rsidRPr="6E74C3B8" w:rsidR="00223A2C">
        <w:rPr>
          <w:rFonts w:ascii="Calibri" w:hAnsi="Calibri" w:eastAsia="Calibri" w:cs="Calibri" w:asciiTheme="minorAscii" w:hAnsiTheme="minorAscii" w:eastAsiaTheme="minorAscii" w:cstheme="minorAscii"/>
          <w:b w:val="1"/>
          <w:bCs w:val="1"/>
          <w:sz w:val="24"/>
          <w:szCs w:val="24"/>
          <w:lang w:val="en-US" w:eastAsia="pl-PL"/>
        </w:rPr>
        <w:t xml:space="preserve"> </w:t>
      </w:r>
      <w:proofErr w:type="spellStart"/>
      <w:r w:rsidRPr="6E74C3B8" w:rsidR="00223A2C">
        <w:rPr>
          <w:rFonts w:ascii="Calibri" w:hAnsi="Calibri" w:eastAsia="Calibri" w:cs="Calibri" w:asciiTheme="minorAscii" w:hAnsiTheme="minorAscii" w:eastAsiaTheme="minorAscii" w:cstheme="minorAscii"/>
          <w:b w:val="1"/>
          <w:bCs w:val="1"/>
          <w:sz w:val="24"/>
          <w:szCs w:val="24"/>
          <w:lang w:val="en-US" w:eastAsia="pl-PL"/>
        </w:rPr>
        <w:t>programme</w:t>
      </w:r>
      <w:proofErr w:type="spellEnd"/>
    </w:p>
    <w:p w:rsidRPr="00223A2C" w:rsidR="00223A2C" w:rsidP="6E74C3B8" w:rsidRDefault="00223A2C" w14:paraId="736913D6" w14:textId="3CC809A3">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proofErr w:type="spellStart"/>
      <w:r w:rsidRPr="6E74C3B8" w:rsidR="00223A2C">
        <w:rPr>
          <w:rFonts w:ascii="Calibri" w:hAnsi="Calibri" w:eastAsia="Calibri" w:cs="Calibri" w:asciiTheme="minorAscii" w:hAnsiTheme="minorAscii" w:eastAsiaTheme="minorAscii" w:cstheme="minorAscii"/>
          <w:i w:val="1"/>
          <w:iCs w:val="1"/>
          <w:sz w:val="24"/>
          <w:szCs w:val="24"/>
          <w:lang w:val="en-GB" w:eastAsia="pl-PL"/>
        </w:rPr>
        <w:t>MENTORusznik</w:t>
      </w:r>
      <w:proofErr w:type="spellEnd"/>
      <w:r w:rsidRPr="6E74C3B8" w:rsidR="00223A2C">
        <w:rPr>
          <w:rFonts w:ascii="Calibri" w:hAnsi="Calibri" w:eastAsia="Calibri" w:cs="Calibri" w:asciiTheme="minorAscii" w:hAnsiTheme="minorAscii" w:eastAsiaTheme="minorAscii" w:cstheme="minorAscii"/>
          <w:sz w:val="24"/>
          <w:szCs w:val="24"/>
          <w:lang w:val="en-GB" w:eastAsia="pl-PL"/>
        </w:rPr>
        <w:t xml:space="preserve"> is a mentoring program in which students </w:t>
      </w:r>
      <w:r w:rsidRPr="6E74C3B8" w:rsidR="00F67C2C">
        <w:rPr>
          <w:rFonts w:ascii="Calibri" w:hAnsi="Calibri" w:eastAsia="Calibri" w:cs="Calibri" w:asciiTheme="minorAscii" w:hAnsiTheme="minorAscii" w:eastAsiaTheme="minorAscii" w:cstheme="minorAscii"/>
          <w:sz w:val="24"/>
          <w:szCs w:val="24"/>
          <w:lang w:val="en-GB" w:eastAsia="pl-PL"/>
        </w:rPr>
        <w:t xml:space="preserve">from AMU </w:t>
      </w:r>
      <w:r w:rsidRPr="6E74C3B8" w:rsidR="00223A2C">
        <w:rPr>
          <w:rFonts w:ascii="Calibri" w:hAnsi="Calibri" w:eastAsia="Calibri" w:cs="Calibri" w:asciiTheme="minorAscii" w:hAnsiTheme="minorAscii" w:eastAsiaTheme="minorAscii" w:cstheme="minorAscii"/>
          <w:sz w:val="24"/>
          <w:szCs w:val="24"/>
          <w:lang w:val="en-GB" w:eastAsia="pl-PL"/>
        </w:rPr>
        <w:t xml:space="preserve">become mentors </w:t>
      </w:r>
      <w:r w:rsidRPr="6E74C3B8" w:rsidR="00F67C2C">
        <w:rPr>
          <w:rFonts w:ascii="Calibri" w:hAnsi="Calibri" w:eastAsia="Calibri" w:cs="Calibri" w:asciiTheme="minorAscii" w:hAnsiTheme="minorAscii" w:eastAsiaTheme="minorAscii" w:cstheme="minorAscii"/>
          <w:sz w:val="24"/>
          <w:szCs w:val="24"/>
          <w:lang w:val="en-GB" w:eastAsia="pl-PL"/>
        </w:rPr>
        <w:t>for</w:t>
      </w:r>
      <w:r w:rsidRPr="6E74C3B8" w:rsidR="00223A2C">
        <w:rPr>
          <w:rFonts w:ascii="Calibri" w:hAnsi="Calibri" w:eastAsia="Calibri" w:cs="Calibri" w:asciiTheme="minorAscii" w:hAnsiTheme="minorAscii" w:eastAsiaTheme="minorAscii" w:cstheme="minorAscii"/>
          <w:sz w:val="24"/>
          <w:szCs w:val="24"/>
          <w:lang w:val="en-GB" w:eastAsia="pl-PL"/>
        </w:rPr>
        <w:t xml:space="preserve"> the students </w:t>
      </w:r>
      <w:r w:rsidRPr="6E74C3B8" w:rsidR="00F67C2C">
        <w:rPr>
          <w:rFonts w:ascii="Calibri" w:hAnsi="Calibri" w:eastAsia="Calibri" w:cs="Calibri" w:asciiTheme="minorAscii" w:hAnsiTheme="minorAscii" w:eastAsiaTheme="minorAscii" w:cstheme="minorAscii"/>
          <w:sz w:val="24"/>
          <w:szCs w:val="24"/>
          <w:lang w:val="en-GB" w:eastAsia="pl-PL"/>
        </w:rPr>
        <w:t>from</w:t>
      </w:r>
      <w:r w:rsidRPr="6E74C3B8" w:rsidR="00223A2C">
        <w:rPr>
          <w:rFonts w:ascii="Calibri" w:hAnsi="Calibri" w:eastAsia="Calibri" w:cs="Calibri" w:asciiTheme="minorAscii" w:hAnsiTheme="minorAscii" w:eastAsiaTheme="minorAscii" w:cstheme="minorAscii"/>
          <w:sz w:val="24"/>
          <w:szCs w:val="24"/>
          <w:lang w:val="en-GB" w:eastAsia="pl-PL"/>
        </w:rPr>
        <w:t xml:space="preserve"> one of </w:t>
      </w:r>
      <w:r w:rsidRPr="6E74C3B8" w:rsidR="00F67C2C">
        <w:rPr>
          <w:rFonts w:ascii="Calibri" w:hAnsi="Calibri" w:eastAsia="Calibri" w:cs="Calibri" w:asciiTheme="minorAscii" w:hAnsiTheme="minorAscii" w:eastAsiaTheme="minorAscii" w:cstheme="minorAscii"/>
          <w:sz w:val="24"/>
          <w:szCs w:val="24"/>
          <w:lang w:val="en-GB" w:eastAsia="pl-PL"/>
        </w:rPr>
        <w:t xml:space="preserve">the </w:t>
      </w:r>
      <w:proofErr w:type="spellStart"/>
      <w:r w:rsidRPr="6E74C3B8" w:rsidR="00223A2C">
        <w:rPr>
          <w:rFonts w:ascii="Calibri" w:hAnsi="Calibri" w:eastAsia="Calibri" w:cs="Calibri" w:asciiTheme="minorAscii" w:hAnsiTheme="minorAscii" w:eastAsiaTheme="minorAscii" w:cstheme="minorAscii"/>
          <w:sz w:val="24"/>
          <w:szCs w:val="24"/>
          <w:lang w:val="en-GB" w:eastAsia="pl-PL"/>
        </w:rPr>
        <w:t>Poznań</w:t>
      </w:r>
      <w:proofErr w:type="spellEnd"/>
      <w:r w:rsidRPr="6E74C3B8" w:rsidR="00223A2C">
        <w:rPr>
          <w:rFonts w:ascii="Calibri" w:hAnsi="Calibri" w:eastAsia="Calibri" w:cs="Calibri" w:asciiTheme="minorAscii" w:hAnsiTheme="minorAscii" w:eastAsiaTheme="minorAscii" w:cstheme="minorAscii"/>
          <w:sz w:val="24"/>
          <w:szCs w:val="24"/>
          <w:lang w:val="en-GB" w:eastAsia="pl-PL"/>
        </w:rPr>
        <w:t xml:space="preserve"> high schools. The main goal of the program is to support young people in their educational, professional and personal development through the exchange</w:t>
      </w:r>
      <w:r>
        <w:br/>
      </w:r>
      <w:r w:rsidRPr="6E74C3B8" w:rsidR="00223A2C">
        <w:rPr>
          <w:rFonts w:ascii="Calibri" w:hAnsi="Calibri" w:eastAsia="Calibri" w:cs="Calibri" w:asciiTheme="minorAscii" w:hAnsiTheme="minorAscii" w:eastAsiaTheme="minorAscii" w:cstheme="minorAscii"/>
          <w:sz w:val="24"/>
          <w:szCs w:val="24"/>
          <w:lang w:val="en-GB" w:eastAsia="pl-PL"/>
        </w:rPr>
        <w:t>of experiences and learning with the use of activating methods, going beyond formal education. The participants worked for several months on the implementation of their previously established development goals.</w:t>
      </w:r>
    </w:p>
    <w:p w:rsidRPr="00223A2C" w:rsidR="00223A2C" w:rsidP="6E74C3B8" w:rsidRDefault="00223A2C" w14:paraId="212AE637" w14:textId="612688AE"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2.8 Sustainable Development Academy</w:t>
      </w:r>
    </w:p>
    <w:p w:rsidRPr="00223A2C" w:rsidR="00223A2C" w:rsidP="6E74C3B8" w:rsidRDefault="00223A2C" w14:paraId="05CE8DFF" w14:textId="1E566C94"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GB" w:eastAsia="pl-PL"/>
        </w:rPr>
        <w:t xml:space="preserve">The </w:t>
      </w:r>
      <w:r w:rsidRPr="6E74C3B8" w:rsidR="00223A2C">
        <w:rPr>
          <w:rFonts w:ascii="Calibri" w:hAnsi="Calibri" w:eastAsia="Calibri" w:cs="Calibri" w:asciiTheme="minorAscii" w:hAnsiTheme="minorAscii" w:eastAsiaTheme="minorAscii" w:cstheme="minorAscii"/>
          <w:i w:val="1"/>
          <w:iCs w:val="1"/>
          <w:sz w:val="24"/>
          <w:szCs w:val="24"/>
          <w:lang w:val="en-GB" w:eastAsia="pl-PL"/>
        </w:rPr>
        <w:t>Academy</w:t>
      </w:r>
      <w:r w:rsidRPr="6E74C3B8" w:rsidR="00223A2C">
        <w:rPr>
          <w:rFonts w:ascii="Calibri" w:hAnsi="Calibri" w:eastAsia="Calibri" w:cs="Calibri" w:asciiTheme="minorAscii" w:hAnsiTheme="minorAscii" w:eastAsiaTheme="minorAscii" w:cstheme="minorAscii"/>
          <w:sz w:val="24"/>
          <w:szCs w:val="24"/>
          <w:lang w:val="en-GB" w:eastAsia="pl-PL"/>
        </w:rPr>
        <w:t xml:space="preserve"> is an interdisciplinary project aimed at popularization of the scientific and didactic activity of AMU employees in the context of the 17 UN Sustainable Development Goals. Scientists from various disciplines talk about their research during short lectures, enriched with photos and films, highlighting the goal of sustainable development they concern. Film materials are presented free of charge on-line in social media, on YouTube and AMU website.</w:t>
      </w:r>
    </w:p>
    <w:p w:rsidRPr="00102D2E" w:rsidR="00102D2E" w:rsidP="6E74C3B8" w:rsidRDefault="00102D2E" w14:paraId="24FC8CF5" w14:textId="77777777" w14:noSpellErr="1">
      <w:pPr>
        <w:rPr>
          <w:rFonts w:ascii="Calibri" w:hAnsi="Calibri" w:eastAsia="Calibri" w:cs="Calibri" w:asciiTheme="minorAscii" w:hAnsiTheme="minorAscii" w:eastAsiaTheme="minorAscii" w:cstheme="minorAscii"/>
          <w:sz w:val="24"/>
          <w:szCs w:val="24"/>
          <w:u w:val="single"/>
          <w:lang w:val="en-US" w:eastAsia="pl-PL"/>
        </w:rPr>
      </w:pPr>
      <w:r w:rsidRPr="6E74C3B8">
        <w:rPr>
          <w:rFonts w:ascii="Calibri" w:hAnsi="Calibri" w:eastAsia="Calibri" w:cs="Calibri" w:asciiTheme="minorAscii" w:hAnsiTheme="minorAscii" w:eastAsiaTheme="minorAscii" w:cstheme="minorAscii"/>
          <w:b w:val="1"/>
          <w:bCs w:val="1"/>
          <w:sz w:val="24"/>
          <w:szCs w:val="24"/>
          <w:u w:val="single"/>
          <w:lang w:val="en-US" w:eastAsia="pl-PL"/>
        </w:rPr>
        <w:br w:type="page"/>
      </w:r>
    </w:p>
    <w:p w:rsidRPr="00176BB0" w:rsidR="00223A2C" w:rsidP="6E74C3B8" w:rsidRDefault="00223A2C" w14:paraId="1A35A5CE" w14:textId="2E2D9010"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u w:val="single"/>
          <w:lang w:val="en-US" w:eastAsia="pl-PL"/>
        </w:rPr>
      </w:pPr>
      <w:r w:rsidRPr="6E74C3B8" w:rsidR="00223A2C">
        <w:rPr>
          <w:rFonts w:ascii="Calibri" w:hAnsi="Calibri" w:eastAsia="Calibri" w:cs="Calibri" w:asciiTheme="minorAscii" w:hAnsiTheme="minorAscii" w:eastAsiaTheme="minorAscii" w:cstheme="minorAscii"/>
          <w:b w:val="1"/>
          <w:bCs w:val="1"/>
          <w:sz w:val="24"/>
          <w:szCs w:val="24"/>
          <w:u w:val="single"/>
          <w:lang w:val="en-US" w:eastAsia="pl-PL"/>
        </w:rPr>
        <w:t>3. AMU in the time of pandemic</w:t>
      </w:r>
    </w:p>
    <w:p w:rsidRPr="00223A2C" w:rsidR="00223A2C" w:rsidP="6E74C3B8" w:rsidRDefault="00223A2C" w14:paraId="1726942C" w14:textId="5C78CEBF"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3.1 Research on COVID-19</w:t>
      </w:r>
    </w:p>
    <w:p w:rsidRPr="00223A2C" w:rsidR="00223A2C" w:rsidP="6E74C3B8" w:rsidRDefault="00223A2C" w14:paraId="3E0F28A3" w14:textId="21A06C9A">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 xml:space="preserve">Prof. Jakub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Rybka</w:t>
      </w:r>
      <w:r w:rsidRPr="6E74C3B8" w:rsidR="00223A2C">
        <w:rPr>
          <w:rFonts w:ascii="Calibri" w:hAnsi="Calibri" w:eastAsia="Calibri" w:cs="Calibri" w:asciiTheme="minorAscii" w:hAnsiTheme="minorAscii" w:eastAsiaTheme="minorAscii" w:cstheme="minorAscii"/>
          <w:sz w:val="24"/>
          <w:szCs w:val="24"/>
          <w:lang w:val="en-US" w:eastAsia="pl-PL"/>
        </w:rPr>
        <w:t xml:space="preserve"> is the deputy head of AMU Centre for Advanced Technologies that works on new materials and biomaterials with broad applications. As his research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bioprintable</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autologous meniscus was halted shortly after the outbreak of the coronavirus pandemic he and his colleagues decided to undertake a new challenge and start working on the development of an autoimmune test for COVID-19. A pilot study was successfully conducted and the test was able to verify</w:t>
      </w:r>
      <w:r>
        <w:br/>
      </w:r>
      <w:r w:rsidRPr="6E74C3B8" w:rsidR="00223A2C">
        <w:rPr>
          <w:rFonts w:ascii="Calibri" w:hAnsi="Calibri" w:eastAsia="Calibri" w:cs="Calibri" w:asciiTheme="minorAscii" w:hAnsiTheme="minorAscii" w:eastAsiaTheme="minorAscii" w:cstheme="minorAscii"/>
          <w:sz w:val="24"/>
          <w:szCs w:val="24"/>
          <w:lang w:val="en-US" w:eastAsia="pl-PL"/>
        </w:rPr>
        <w:t>the presence of antibodies in patients. This is the first milestone on the road to universal immunological diagnosis of COVID-19.</w:t>
      </w:r>
    </w:p>
    <w:p w:rsidRPr="00223A2C" w:rsidR="00223A2C" w:rsidP="6E74C3B8" w:rsidRDefault="00223A2C" w14:paraId="6696C815" w14:textId="28F65907">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 xml:space="preserve">Prof. Mariusz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Jaskólski</w:t>
      </w:r>
      <w:r w:rsidRPr="6E74C3B8" w:rsidR="00223A2C">
        <w:rPr>
          <w:rFonts w:ascii="Calibri" w:hAnsi="Calibri" w:eastAsia="Calibri" w:cs="Calibri" w:asciiTheme="minorAscii" w:hAnsiTheme="minorAscii" w:eastAsiaTheme="minorAscii" w:cstheme="minorAscii"/>
          <w:sz w:val="24"/>
          <w:szCs w:val="24"/>
          <w:lang w:val="en-US" w:eastAsia="pl-PL"/>
        </w:rPr>
        <w:t xml:space="preserve"> is a crystallographer and structural biologist. He uses diffraction of X-rays on crystallized proteins and nucleic acids to study the their three-dimensional architecture.</w:t>
      </w:r>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As a scientist, he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commited</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in discovering the structure of retroviral enzymes (e.g. HIV protease, leukemia protease, integrase), the structure of bacterial asparaginase (an important antileukemic protein). Professor </w:t>
      </w:r>
      <w:r w:rsidRPr="6E74C3B8" w:rsidR="00223A2C">
        <w:rPr>
          <w:rFonts w:ascii="Calibri" w:hAnsi="Calibri" w:eastAsia="Calibri" w:cs="Calibri" w:asciiTheme="minorAscii" w:hAnsiTheme="minorAscii" w:eastAsiaTheme="minorAscii" w:cstheme="minorAscii"/>
          <w:sz w:val="24"/>
          <w:szCs w:val="24"/>
          <w:lang w:val="en-US" w:eastAsia="pl-PL"/>
        </w:rPr>
        <w:t>Jaskólski</w:t>
      </w:r>
      <w:r w:rsidRPr="6E74C3B8" w:rsidR="00223A2C">
        <w:rPr>
          <w:rFonts w:ascii="Calibri" w:hAnsi="Calibri" w:eastAsia="Calibri" w:cs="Calibri" w:asciiTheme="minorAscii" w:hAnsiTheme="minorAscii" w:eastAsiaTheme="minorAscii" w:cstheme="minorAscii"/>
          <w:sz w:val="24"/>
          <w:szCs w:val="24"/>
          <w:lang w:val="en-US" w:eastAsia="pl-PL"/>
        </w:rPr>
        <w:t xml:space="preserve"> also explained the mechanism of aggregation of an amyloidogenic protein responsible for lethal cerebral angiopathy. The scientific research conducted by Professor </w:t>
      </w:r>
      <w:r w:rsidRPr="6E74C3B8" w:rsidR="00223A2C">
        <w:rPr>
          <w:rFonts w:ascii="Calibri" w:hAnsi="Calibri" w:eastAsia="Calibri" w:cs="Calibri" w:asciiTheme="minorAscii" w:hAnsiTheme="minorAscii" w:eastAsiaTheme="minorAscii" w:cstheme="minorAscii"/>
          <w:sz w:val="24"/>
          <w:szCs w:val="24"/>
          <w:lang w:val="en-US" w:eastAsia="pl-PL"/>
        </w:rPr>
        <w:t>Jaskólski</w:t>
      </w:r>
      <w:r w:rsidRPr="6E74C3B8" w:rsidR="00223A2C">
        <w:rPr>
          <w:rFonts w:ascii="Calibri" w:hAnsi="Calibri" w:eastAsia="Calibri" w:cs="Calibri" w:asciiTheme="minorAscii" w:hAnsiTheme="minorAscii" w:eastAsiaTheme="minorAscii" w:cstheme="minorAscii"/>
          <w:sz w:val="24"/>
          <w:szCs w:val="24"/>
          <w:lang w:val="en-US" w:eastAsia="pl-PL"/>
        </w:rPr>
        <w:t xml:space="preserve"> has advanced our understanding of the molecular mechanisms of several diseases</w:t>
      </w:r>
      <w:r>
        <w:br/>
      </w:r>
      <w:r w:rsidRPr="6E74C3B8" w:rsidR="00223A2C">
        <w:rPr>
          <w:rFonts w:ascii="Calibri" w:hAnsi="Calibri" w:eastAsia="Calibri" w:cs="Calibri" w:asciiTheme="minorAscii" w:hAnsiTheme="minorAscii" w:eastAsiaTheme="minorAscii" w:cstheme="minorAscii"/>
          <w:sz w:val="24"/>
          <w:szCs w:val="24"/>
          <w:lang w:val="en-US" w:eastAsia="pl-PL"/>
        </w:rPr>
        <w:t>and stimulated rational, i.e. structure-based, approach to the design of new drugs and therapies.</w:t>
      </w:r>
    </w:p>
    <w:p w:rsidRPr="00223A2C" w:rsidR="00223A2C" w:rsidP="6E74C3B8" w:rsidRDefault="00223A2C" w14:paraId="4186C9C9" w14:textId="6F3ACF5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In </w:t>
      </w:r>
      <w:r w:rsidRPr="6E74C3B8" w:rsidR="00223A2C">
        <w:rPr>
          <w:rFonts w:ascii="Calibri" w:hAnsi="Calibri" w:eastAsia="Calibri" w:cs="Calibri" w:asciiTheme="minorAscii" w:hAnsiTheme="minorAscii" w:eastAsiaTheme="minorAscii" w:cstheme="minorAscii"/>
          <w:sz w:val="24"/>
          <w:szCs w:val="24"/>
          <w:lang w:val="en-US" w:eastAsia="pl-PL"/>
        </w:rPr>
        <w:t>March</w:t>
      </w:r>
      <w:r w:rsidRPr="6E74C3B8" w:rsidR="00223A2C">
        <w:rPr>
          <w:rFonts w:ascii="Calibri" w:hAnsi="Calibri" w:eastAsia="Calibri" w:cs="Calibri" w:asciiTheme="minorAscii" w:hAnsiTheme="minorAscii" w:eastAsiaTheme="minorAscii" w:cstheme="minorAscii"/>
          <w:sz w:val="24"/>
          <w:szCs w:val="24"/>
          <w:lang w:val="en-US" w:eastAsia="pl-PL"/>
        </w:rPr>
        <w:t xml:space="preserve"> 2020, shortly after the introduction of pandemic-related restrictions, a team</w:t>
      </w:r>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of sociologists and students from Adam Mickiewicz University led by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 xml:space="preserve">Prof. Marek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Krajewski</w:t>
      </w:r>
      <w:r w:rsidRPr="6E74C3B8" w:rsidR="00223A2C">
        <w:rPr>
          <w:rFonts w:ascii="Calibri" w:hAnsi="Calibri" w:eastAsia="Calibri" w:cs="Calibri" w:asciiTheme="minorAscii" w:hAnsiTheme="minorAscii" w:eastAsiaTheme="minorAscii" w:cstheme="minorAscii"/>
          <w:sz w:val="24"/>
          <w:szCs w:val="24"/>
          <w:lang w:val="en-US" w:eastAsia="pl-PL"/>
        </w:rPr>
        <w:t xml:space="preserve"> carried out a study which evolved into a complex long-term research project devoted to everyday life</w:t>
      </w:r>
      <w:r>
        <w:br/>
      </w:r>
      <w:r w:rsidRPr="6E74C3B8" w:rsidR="00223A2C">
        <w:rPr>
          <w:rFonts w:ascii="Calibri" w:hAnsi="Calibri" w:eastAsia="Calibri" w:cs="Calibri" w:asciiTheme="minorAscii" w:hAnsiTheme="minorAscii" w:eastAsiaTheme="minorAscii" w:cstheme="minorAscii"/>
          <w:sz w:val="24"/>
          <w:szCs w:val="24"/>
          <w:lang w:val="en-US" w:eastAsia="pl-PL"/>
        </w:rPr>
        <w:t>in Poland during the COVID-19 pandemic. The researchers study how society adapted</w:t>
      </w:r>
      <w:r>
        <w:br/>
      </w:r>
      <w:r w:rsidRPr="6E74C3B8" w:rsidR="00223A2C">
        <w:rPr>
          <w:rFonts w:ascii="Calibri" w:hAnsi="Calibri" w:eastAsia="Calibri" w:cs="Calibri" w:asciiTheme="minorAscii" w:hAnsiTheme="minorAscii" w:eastAsiaTheme="minorAscii" w:cstheme="minorAscii"/>
          <w:sz w:val="24"/>
          <w:szCs w:val="24"/>
          <w:lang w:val="en-US" w:eastAsia="pl-PL"/>
        </w:rPr>
        <w:t>to the situation, how ordinary people’s lives and daily routines changed immediately</w:t>
      </w:r>
      <w:r>
        <w:br/>
      </w:r>
      <w:r w:rsidRPr="6E74C3B8" w:rsidR="00223A2C">
        <w:rPr>
          <w:rFonts w:ascii="Calibri" w:hAnsi="Calibri" w:eastAsia="Calibri" w:cs="Calibri" w:asciiTheme="minorAscii" w:hAnsiTheme="minorAscii" w:eastAsiaTheme="minorAscii" w:cstheme="minorAscii"/>
          <w:sz w:val="24"/>
          <w:szCs w:val="24"/>
          <w:lang w:val="en-US" w:eastAsia="pl-PL"/>
        </w:rPr>
        <w:t xml:space="preserve">after the introduction of sanitary restrictions and how </w:t>
      </w:r>
      <w:r w:rsidRPr="6E74C3B8" w:rsidR="00223A2C">
        <w:rPr>
          <w:rFonts w:ascii="Calibri" w:hAnsi="Calibri" w:eastAsia="Calibri" w:cs="Calibri" w:asciiTheme="minorAscii" w:hAnsiTheme="minorAscii" w:eastAsiaTheme="minorAscii" w:cstheme="minorAscii"/>
          <w:sz w:val="24"/>
          <w:szCs w:val="24"/>
          <w:lang w:val="en" w:eastAsia="pl-PL"/>
        </w:rPr>
        <w:t>the pandemic is seen from the perspective of time.</w:t>
      </w:r>
    </w:p>
    <w:p w:rsidRPr="00223A2C" w:rsidR="00223A2C" w:rsidP="6E74C3B8" w:rsidRDefault="00223A2C" w14:paraId="6AF7FD08" w14:textId="39CE569E">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Biologist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 xml:space="preserve">Dr. Paweł </w:t>
      </w:r>
      <w:r w:rsidRPr="6E74C3B8" w:rsidR="00223A2C">
        <w:rPr>
          <w:rFonts w:ascii="Calibri" w:hAnsi="Calibri" w:eastAsia="Calibri" w:cs="Calibri" w:asciiTheme="minorAscii" w:hAnsiTheme="minorAscii" w:eastAsiaTheme="minorAscii" w:cstheme="minorAscii"/>
          <w:b w:val="1"/>
          <w:bCs w:val="1"/>
          <w:i w:val="1"/>
          <w:iCs w:val="1"/>
          <w:sz w:val="24"/>
          <w:szCs w:val="24"/>
          <w:lang w:val="en-US" w:eastAsia="pl-PL"/>
        </w:rPr>
        <w:t>Zawadzki</w:t>
      </w:r>
      <w:r w:rsidRPr="6E74C3B8" w:rsidR="00223A2C">
        <w:rPr>
          <w:rFonts w:ascii="Calibri" w:hAnsi="Calibri" w:eastAsia="Calibri" w:cs="Calibri" w:asciiTheme="minorAscii" w:hAnsiTheme="minorAscii" w:eastAsiaTheme="minorAscii" w:cstheme="minorAscii"/>
          <w:sz w:val="24"/>
          <w:szCs w:val="24"/>
          <w:lang w:val="en-US" w:eastAsia="pl-PL"/>
        </w:rPr>
        <w:t xml:space="preserve"> and his team participate in the international consortium project</w:t>
      </w:r>
      <w:r>
        <w:br/>
      </w:r>
      <w:r w:rsidRPr="6E74C3B8" w:rsidR="00223A2C">
        <w:rPr>
          <w:rFonts w:ascii="Calibri" w:hAnsi="Calibri" w:eastAsia="Calibri" w:cs="Calibri" w:asciiTheme="minorAscii" w:hAnsiTheme="minorAscii" w:eastAsiaTheme="minorAscii" w:cstheme="minorAscii"/>
          <w:i w:val="1"/>
          <w:iCs w:val="1"/>
          <w:sz w:val="24"/>
          <w:szCs w:val="24"/>
          <w:lang w:val="en-US" w:eastAsia="pl-PL"/>
        </w:rPr>
        <w:t>The COVID Human Genetic Effort</w:t>
      </w:r>
      <w:r w:rsidRPr="6E74C3B8" w:rsidR="00223A2C">
        <w:rPr>
          <w:rFonts w:ascii="Calibri" w:hAnsi="Calibri" w:eastAsia="Calibri" w:cs="Calibri" w:asciiTheme="minorAscii" w:hAnsiTheme="minorAscii" w:eastAsiaTheme="minorAscii" w:cstheme="minorAscii"/>
          <w:sz w:val="24"/>
          <w:szCs w:val="24"/>
          <w:lang w:val="en-US" w:eastAsia="pl-PL"/>
        </w:rPr>
        <w:t>. The consortium’s discovery that genes influence the course</w:t>
      </w:r>
      <w:r>
        <w:br/>
      </w:r>
      <w:r w:rsidRPr="6E74C3B8" w:rsidR="00223A2C">
        <w:rPr>
          <w:rFonts w:ascii="Calibri" w:hAnsi="Calibri" w:eastAsia="Calibri" w:cs="Calibri" w:asciiTheme="minorAscii" w:hAnsiTheme="minorAscii" w:eastAsiaTheme="minorAscii" w:cstheme="minorAscii"/>
          <w:sz w:val="24"/>
          <w:szCs w:val="24"/>
          <w:lang w:val="en-US" w:eastAsia="pl-PL"/>
        </w:rPr>
        <w:t>of disease caused by SARS-CoV-2 virus will help to select both people genetically resistant</w:t>
      </w:r>
      <w:r>
        <w:br/>
      </w:r>
      <w:r w:rsidRPr="6E74C3B8" w:rsidR="00223A2C">
        <w:rPr>
          <w:rFonts w:ascii="Calibri" w:hAnsi="Calibri" w:eastAsia="Calibri" w:cs="Calibri" w:asciiTheme="minorAscii" w:hAnsiTheme="minorAscii" w:eastAsiaTheme="minorAscii" w:cstheme="minorAscii"/>
          <w:sz w:val="24"/>
          <w:szCs w:val="24"/>
          <w:lang w:val="en-US" w:eastAsia="pl-PL"/>
        </w:rPr>
        <w:t>to the virus</w:t>
      </w:r>
      <w:r w:rsidRPr="6E74C3B8" w:rsidR="00643188">
        <w:rPr>
          <w:rFonts w:ascii="Calibri" w:hAnsi="Calibri" w:eastAsia="Calibri" w:cs="Calibri" w:asciiTheme="minorAscii" w:hAnsiTheme="minorAscii" w:eastAsiaTheme="minorAscii" w:cstheme="minorAscii"/>
          <w:sz w:val="24"/>
          <w:szCs w:val="24"/>
          <w:lang w:val="en-US" w:eastAsia="pl-PL"/>
        </w:rPr>
        <w:t xml:space="preserve"> </w:t>
      </w:r>
      <w:r w:rsidRPr="6E74C3B8" w:rsidR="00223A2C">
        <w:rPr>
          <w:rFonts w:ascii="Calibri" w:hAnsi="Calibri" w:eastAsia="Calibri" w:cs="Calibri" w:asciiTheme="minorAscii" w:hAnsiTheme="minorAscii" w:eastAsiaTheme="minorAscii" w:cstheme="minorAscii"/>
          <w:sz w:val="24"/>
          <w:szCs w:val="24"/>
          <w:lang w:val="en-US" w:eastAsia="pl-PL"/>
        </w:rPr>
        <w:t>and people who are particularly vulnerable to severe disease.</w:t>
      </w:r>
    </w:p>
    <w:p w:rsidRPr="00223A2C" w:rsidR="00223A2C" w:rsidP="6E74C3B8" w:rsidRDefault="00223A2C" w14:paraId="5F13BDE2" w14:textId="02AD41B2">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 w:eastAsia="pl-PL"/>
        </w:rPr>
        <w:t xml:space="preserve">Psychologist </w:t>
      </w:r>
      <w:r w:rsidRPr="6E74C3B8" w:rsidR="00223A2C">
        <w:rPr>
          <w:rFonts w:ascii="Calibri" w:hAnsi="Calibri" w:eastAsia="Calibri" w:cs="Calibri" w:asciiTheme="minorAscii" w:hAnsiTheme="minorAscii" w:eastAsiaTheme="minorAscii" w:cstheme="minorAscii"/>
          <w:b w:val="1"/>
          <w:bCs w:val="1"/>
          <w:i w:val="1"/>
          <w:iCs w:val="1"/>
          <w:sz w:val="24"/>
          <w:szCs w:val="24"/>
          <w:lang w:val="en" w:eastAsia="pl-PL"/>
        </w:rPr>
        <w:t xml:space="preserve">Prof. Grzegorz </w:t>
      </w:r>
      <w:proofErr w:type="spellStart"/>
      <w:r w:rsidRPr="6E74C3B8" w:rsidR="00223A2C">
        <w:rPr>
          <w:rFonts w:ascii="Calibri" w:hAnsi="Calibri" w:eastAsia="Calibri" w:cs="Calibri" w:asciiTheme="minorAscii" w:hAnsiTheme="minorAscii" w:eastAsiaTheme="minorAscii" w:cstheme="minorAscii"/>
          <w:b w:val="1"/>
          <w:bCs w:val="1"/>
          <w:i w:val="1"/>
          <w:iCs w:val="1"/>
          <w:sz w:val="24"/>
          <w:szCs w:val="24"/>
          <w:lang w:val="en" w:eastAsia="pl-PL"/>
        </w:rPr>
        <w:t>Króliczak</w:t>
      </w:r>
      <w:proofErr w:type="spellEnd"/>
      <w:r w:rsidRPr="6E74C3B8" w:rsidR="00223A2C">
        <w:rPr>
          <w:rFonts w:ascii="Calibri" w:hAnsi="Calibri" w:eastAsia="Calibri" w:cs="Calibri" w:asciiTheme="minorAscii" w:hAnsiTheme="minorAscii" w:eastAsiaTheme="minorAscii" w:cstheme="minorAscii"/>
          <w:sz w:val="24"/>
          <w:szCs w:val="24"/>
          <w:lang w:val="en" w:eastAsia="pl-PL"/>
        </w:rPr>
        <w:t xml:space="preserve"> participated in an international research group that proposed a new effective way next to the lock-down and vaccines, to control the reproduction of the SARS-CoV-2 virus. The scientists' proposal focused on recognizing and modifying attitudes by motivating pro-health </w:t>
      </w:r>
      <w:proofErr w:type="spellStart"/>
      <w:r w:rsidRPr="6E74C3B8" w:rsidR="00223A2C">
        <w:rPr>
          <w:rFonts w:ascii="Calibri" w:hAnsi="Calibri" w:eastAsia="Calibri" w:cs="Calibri" w:asciiTheme="minorAscii" w:hAnsiTheme="minorAscii" w:eastAsiaTheme="minorAscii" w:cstheme="minorAscii"/>
          <w:sz w:val="24"/>
          <w:szCs w:val="24"/>
          <w:lang w:val="en" w:eastAsia="pl-PL"/>
        </w:rPr>
        <w:t>behavio</w:t>
      </w:r>
      <w:r w:rsidRPr="6E74C3B8" w:rsidR="001D3CA5">
        <w:rPr>
          <w:rFonts w:ascii="Calibri" w:hAnsi="Calibri" w:eastAsia="Calibri" w:cs="Calibri" w:asciiTheme="minorAscii" w:hAnsiTheme="minorAscii" w:eastAsiaTheme="minorAscii" w:cstheme="minorAscii"/>
          <w:sz w:val="24"/>
          <w:szCs w:val="24"/>
          <w:lang w:val="en" w:eastAsia="pl-PL"/>
        </w:rPr>
        <w:t>u</w:t>
      </w:r>
      <w:r w:rsidRPr="6E74C3B8" w:rsidR="00223A2C">
        <w:rPr>
          <w:rFonts w:ascii="Calibri" w:hAnsi="Calibri" w:eastAsia="Calibri" w:cs="Calibri" w:asciiTheme="minorAscii" w:hAnsiTheme="minorAscii" w:eastAsiaTheme="minorAscii" w:cstheme="minorAscii"/>
          <w:sz w:val="24"/>
          <w:szCs w:val="24"/>
          <w:lang w:val="en" w:eastAsia="pl-PL"/>
        </w:rPr>
        <w:t>rs</w:t>
      </w:r>
      <w:proofErr w:type="spellEnd"/>
      <w:r w:rsidRPr="6E74C3B8" w:rsidR="00223A2C">
        <w:rPr>
          <w:rFonts w:ascii="Calibri" w:hAnsi="Calibri" w:eastAsia="Calibri" w:cs="Calibri" w:asciiTheme="minorAscii" w:hAnsiTheme="minorAscii" w:eastAsiaTheme="minorAscii" w:cstheme="minorAscii"/>
          <w:sz w:val="24"/>
          <w:szCs w:val="24"/>
          <w:lang w:val="en" w:eastAsia="pl-PL"/>
        </w:rPr>
        <w:t>. Their research has shown how to achieve better rates of compliance</w:t>
      </w:r>
      <w:r>
        <w:br/>
      </w:r>
      <w:r w:rsidRPr="6E74C3B8" w:rsidR="00223A2C">
        <w:rPr>
          <w:rFonts w:ascii="Calibri" w:hAnsi="Calibri" w:eastAsia="Calibri" w:cs="Calibri" w:asciiTheme="minorAscii" w:hAnsiTheme="minorAscii" w:eastAsiaTheme="minorAscii" w:cstheme="minorAscii"/>
          <w:sz w:val="24"/>
          <w:szCs w:val="24"/>
          <w:lang w:val="en" w:eastAsia="pl-PL"/>
        </w:rPr>
        <w:t>with the regulations, without external coercion.</w:t>
      </w:r>
    </w:p>
    <w:p w:rsidRPr="00223A2C" w:rsidR="00223A2C" w:rsidP="6E74C3B8" w:rsidRDefault="00223A2C" w14:paraId="13687E8A" w14:textId="4AA30781"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3.2 The Visible Hand</w:t>
      </w:r>
    </w:p>
    <w:p w:rsidRPr="00223A2C" w:rsidR="00223A2C" w:rsidP="6E74C3B8" w:rsidRDefault="00223A2C" w14:paraId="51CEF9E8" w14:textId="1301FEA4">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sz w:val="24"/>
          <w:szCs w:val="24"/>
          <w:lang w:val="en-US" w:eastAsia="pl-PL"/>
        </w:rPr>
        <w:t xml:space="preserve">This action was the result of an ordinary heart reflex. As part of </w:t>
      </w:r>
      <w:r w:rsidRPr="6E74C3B8" w:rsidR="00223A2C">
        <w:rPr>
          <w:rFonts w:ascii="Calibri" w:hAnsi="Calibri" w:eastAsia="Calibri" w:cs="Calibri" w:asciiTheme="minorAscii" w:hAnsiTheme="minorAscii" w:eastAsiaTheme="minorAscii" w:cstheme="minorAscii"/>
          <w:i w:val="1"/>
          <w:iCs w:val="1"/>
          <w:sz w:val="24"/>
          <w:szCs w:val="24"/>
          <w:lang w:val="en-US" w:eastAsia="pl-PL"/>
        </w:rPr>
        <w:t>Visible Hand</w:t>
      </w:r>
      <w:r w:rsidRPr="6E74C3B8" w:rsidR="00223A2C">
        <w:rPr>
          <w:rFonts w:ascii="Calibri" w:hAnsi="Calibri" w:eastAsia="Calibri" w:cs="Calibri" w:asciiTheme="minorAscii" w:hAnsiTheme="minorAscii" w:eastAsiaTheme="minorAscii" w:cstheme="minorAscii"/>
          <w:sz w:val="24"/>
          <w:szCs w:val="24"/>
          <w:lang w:val="en-US" w:eastAsia="pl-PL"/>
        </w:rPr>
        <w:t xml:space="preserve">, AMU staff has collected lots of things to support the work of the medical team of the COVID-19 hospital in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Poznań</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w:t>
      </w:r>
    </w:p>
    <w:p w:rsidRPr="00223A2C" w:rsidR="00223A2C" w:rsidP="6E74C3B8" w:rsidRDefault="00223A2C" w14:paraId="0C562867" w14:textId="4E928DBA"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3.3 AMU speaks</w:t>
      </w:r>
    </w:p>
    <w:p w:rsidRPr="00223A2C" w:rsidR="00223A2C" w:rsidP="6E74C3B8" w:rsidRDefault="00223A2C" w14:paraId="46C5EC29" w14:textId="33BB2D20">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US" w:eastAsia="pl-PL"/>
        </w:rPr>
        <w:t>AMU Speaks</w:t>
      </w:r>
      <w:r w:rsidRPr="6E74C3B8" w:rsidR="00223A2C">
        <w:rPr>
          <w:rFonts w:ascii="Calibri" w:hAnsi="Calibri" w:eastAsia="Calibri" w:cs="Calibri" w:asciiTheme="minorAscii" w:hAnsiTheme="minorAscii" w:eastAsiaTheme="minorAscii" w:cstheme="minorAscii"/>
          <w:sz w:val="24"/>
          <w:szCs w:val="24"/>
          <w:lang w:val="en-US" w:eastAsia="pl-PL"/>
        </w:rPr>
        <w:t xml:space="preserve"> was a series of short, live lectures that premiered on March 20th, 2020</w:t>
      </w:r>
      <w:r>
        <w:br/>
      </w:r>
      <w:r w:rsidRPr="6E74C3B8" w:rsidR="00223A2C">
        <w:rPr>
          <w:rFonts w:ascii="Calibri" w:hAnsi="Calibri" w:eastAsia="Calibri" w:cs="Calibri" w:asciiTheme="minorAscii" w:hAnsiTheme="minorAscii" w:eastAsiaTheme="minorAscii" w:cstheme="minorAscii"/>
          <w:sz w:val="24"/>
          <w:szCs w:val="24"/>
          <w:lang w:val="en-US" w:eastAsia="pl-PL"/>
        </w:rPr>
        <w:t>on the Facebook profile of Adam Mickiewicz University and YouTube</w:t>
      </w:r>
      <w:r w:rsidRPr="6E74C3B8" w:rsidR="009576AC">
        <w:rPr>
          <w:rFonts w:ascii="Calibri" w:hAnsi="Calibri" w:eastAsia="Calibri" w:cs="Calibri" w:asciiTheme="minorAscii" w:hAnsiTheme="minorAscii" w:eastAsiaTheme="minorAscii" w:cstheme="minorAscii"/>
          <w:sz w:val="24"/>
          <w:szCs w:val="24"/>
          <w:lang w:val="en-US" w:eastAsia="pl-PL"/>
        </w:rPr>
        <w:t xml:space="preserve"> channel</w:t>
      </w:r>
      <w:r w:rsidRPr="6E74C3B8" w:rsidR="00223A2C">
        <w:rPr>
          <w:rFonts w:ascii="Calibri" w:hAnsi="Calibri" w:eastAsia="Calibri" w:cs="Calibri" w:asciiTheme="minorAscii" w:hAnsiTheme="minorAscii" w:eastAsiaTheme="minorAscii" w:cstheme="minorAscii"/>
          <w:sz w:val="24"/>
          <w:szCs w:val="24"/>
          <w:lang w:val="en-US" w:eastAsia="pl-PL"/>
        </w:rPr>
        <w:t xml:space="preserve">. AMU Speaks reached out to all those who had found themselves with a lot of free time due to the coronavirus pandemic. They were also intended to help students whose classes had been suspended. The subject matter </w:t>
      </w:r>
      <w:r w:rsidRPr="6E74C3B8" w:rsidR="00223A2C">
        <w:rPr>
          <w:rFonts w:ascii="Calibri" w:hAnsi="Calibri" w:eastAsia="Calibri" w:cs="Calibri" w:asciiTheme="minorAscii" w:hAnsiTheme="minorAscii" w:eastAsiaTheme="minorAscii" w:cstheme="minorAscii"/>
          <w:sz w:val="24"/>
          <w:szCs w:val="24"/>
          <w:lang w:val="en-US" w:eastAsia="pl-PL"/>
        </w:rPr>
        <w:t xml:space="preserve">ranged from positive emotions, through algorithms, to </w:t>
      </w:r>
      <w:proofErr w:type="spellStart"/>
      <w:r w:rsidRPr="6E74C3B8" w:rsidR="00223A2C">
        <w:rPr>
          <w:rFonts w:ascii="Calibri" w:hAnsi="Calibri" w:eastAsia="Calibri" w:cs="Calibri" w:asciiTheme="minorAscii" w:hAnsiTheme="minorAscii" w:eastAsiaTheme="minorAscii" w:cstheme="minorAscii"/>
          <w:sz w:val="24"/>
          <w:szCs w:val="24"/>
          <w:lang w:val="en-US" w:eastAsia="pl-PL"/>
        </w:rPr>
        <w:t>waterbears</w:t>
      </w:r>
      <w:proofErr w:type="spellEnd"/>
      <w:r w:rsidRPr="6E74C3B8" w:rsidR="00223A2C">
        <w:rPr>
          <w:rFonts w:ascii="Calibri" w:hAnsi="Calibri" w:eastAsia="Calibri" w:cs="Calibri" w:asciiTheme="minorAscii" w:hAnsiTheme="minorAscii" w:eastAsiaTheme="minorAscii" w:cstheme="minorAscii"/>
          <w:sz w:val="24"/>
          <w:szCs w:val="24"/>
          <w:lang w:val="en-US" w:eastAsia="pl-PL"/>
        </w:rPr>
        <w:t xml:space="preserve"> and the series turned out</w:t>
      </w:r>
      <w:r>
        <w:br/>
      </w:r>
      <w:r w:rsidRPr="6E74C3B8" w:rsidR="00223A2C">
        <w:rPr>
          <w:rFonts w:ascii="Calibri" w:hAnsi="Calibri" w:eastAsia="Calibri" w:cs="Calibri" w:asciiTheme="minorAscii" w:hAnsiTheme="minorAscii" w:eastAsiaTheme="minorAscii" w:cstheme="minorAscii"/>
          <w:sz w:val="24"/>
          <w:szCs w:val="24"/>
          <w:lang w:val="en-US" w:eastAsia="pl-PL"/>
        </w:rPr>
        <w:t>to be a hit among the audience.</w:t>
      </w:r>
    </w:p>
    <w:p w:rsidRPr="00223A2C" w:rsidR="00223A2C" w:rsidP="6E74C3B8" w:rsidRDefault="00223A2C" w14:paraId="3201CCCB" w14:textId="2EBEF014"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b w:val="1"/>
          <w:bCs w:val="1"/>
          <w:sz w:val="24"/>
          <w:szCs w:val="24"/>
          <w:lang w:val="en-US" w:eastAsia="pl-PL"/>
        </w:rPr>
        <w:t>3.4 AMU moves!</w:t>
      </w:r>
    </w:p>
    <w:p w:rsidRPr="00584827" w:rsidR="00223A2C" w:rsidP="6E74C3B8" w:rsidRDefault="00223A2C" w14:paraId="0A1A50CE" w14:textId="6E0D05BB">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223A2C">
        <w:rPr>
          <w:rFonts w:ascii="Calibri" w:hAnsi="Calibri" w:eastAsia="Calibri" w:cs="Calibri" w:asciiTheme="minorAscii" w:hAnsiTheme="minorAscii" w:eastAsiaTheme="minorAscii" w:cstheme="minorAscii"/>
          <w:i w:val="1"/>
          <w:iCs w:val="1"/>
          <w:sz w:val="24"/>
          <w:szCs w:val="24"/>
          <w:lang w:val="en-GB" w:eastAsia="pl-PL"/>
        </w:rPr>
        <w:t xml:space="preserve">AMU </w:t>
      </w:r>
      <w:r w:rsidRPr="6E74C3B8" w:rsidR="00223A2C">
        <w:rPr>
          <w:rFonts w:ascii="Calibri" w:hAnsi="Calibri" w:eastAsia="Calibri" w:cs="Calibri" w:asciiTheme="minorAscii" w:hAnsiTheme="minorAscii" w:eastAsiaTheme="minorAscii" w:cstheme="minorAscii"/>
          <w:i w:val="1"/>
          <w:iCs w:val="1"/>
          <w:sz w:val="24"/>
          <w:szCs w:val="24"/>
          <w:lang w:val="en-GB" w:eastAsia="pl-PL"/>
        </w:rPr>
        <w:t>moves!</w:t>
      </w:r>
      <w:r w:rsidRPr="6E74C3B8" w:rsidR="00223A2C">
        <w:rPr>
          <w:rFonts w:ascii="Calibri" w:hAnsi="Calibri" w:eastAsia="Calibri" w:cs="Calibri" w:asciiTheme="minorAscii" w:hAnsiTheme="minorAscii" w:eastAsiaTheme="minorAscii" w:cstheme="minorAscii"/>
          <w:sz w:val="24"/>
          <w:szCs w:val="24"/>
          <w:lang w:val="en-GB" w:eastAsia="pl-PL"/>
        </w:rPr>
        <w:t xml:space="preserve"> was a sport game carried out in spite of the pandemic by the AMU Study of Physical Education and Sport. For one month</w:t>
      </w:r>
      <w:r w:rsidRPr="6E74C3B8" w:rsidR="009576AC">
        <w:rPr>
          <w:rFonts w:ascii="Calibri" w:hAnsi="Calibri" w:eastAsia="Calibri" w:cs="Calibri" w:asciiTheme="minorAscii" w:hAnsiTheme="minorAscii" w:eastAsiaTheme="minorAscii" w:cstheme="minorAscii"/>
          <w:sz w:val="24"/>
          <w:szCs w:val="24"/>
          <w:lang w:val="en-GB" w:eastAsia="pl-PL"/>
        </w:rPr>
        <w:t>,</w:t>
      </w:r>
      <w:r w:rsidRPr="6E74C3B8" w:rsidR="00223A2C">
        <w:rPr>
          <w:rFonts w:ascii="Calibri" w:hAnsi="Calibri" w:eastAsia="Calibri" w:cs="Calibri" w:asciiTheme="minorAscii" w:hAnsiTheme="minorAscii" w:eastAsiaTheme="minorAscii" w:cstheme="minorAscii"/>
          <w:sz w:val="24"/>
          <w:szCs w:val="24"/>
          <w:lang w:val="en-GB" w:eastAsia="pl-PL"/>
        </w:rPr>
        <w:t xml:space="preserve"> running, walking, roller skating or riding a bicycle, AMU students and employees could break new life records by competing between AMU departments. D</w:t>
      </w:r>
      <w:proofErr w:type="spellStart"/>
      <w:r w:rsidRPr="6E74C3B8" w:rsidR="00223A2C">
        <w:rPr>
          <w:rFonts w:ascii="Calibri" w:hAnsi="Calibri" w:eastAsia="Calibri" w:cs="Calibri" w:asciiTheme="minorAscii" w:hAnsiTheme="minorAscii" w:eastAsiaTheme="minorAscii" w:cstheme="minorAscii"/>
          <w:sz w:val="24"/>
          <w:szCs w:val="24"/>
          <w:lang w:val="en" w:eastAsia="pl-PL"/>
        </w:rPr>
        <w:t>ata</w:t>
      </w:r>
      <w:proofErr w:type="spellEnd"/>
      <w:r w:rsidRPr="6E74C3B8" w:rsidR="00223A2C">
        <w:rPr>
          <w:rFonts w:ascii="Calibri" w:hAnsi="Calibri" w:eastAsia="Calibri" w:cs="Calibri" w:asciiTheme="minorAscii" w:hAnsiTheme="minorAscii" w:eastAsiaTheme="minorAscii" w:cstheme="minorAscii"/>
          <w:sz w:val="24"/>
          <w:szCs w:val="24"/>
          <w:lang w:val="en" w:eastAsia="pl-PL"/>
        </w:rPr>
        <w:t xml:space="preserve"> collected through a dedicated application allow to conclude that</w:t>
      </w:r>
      <w:r w:rsidRPr="6E74C3B8" w:rsidR="00223A2C">
        <w:rPr>
          <w:rFonts w:ascii="Calibri" w:hAnsi="Calibri" w:eastAsia="Calibri" w:cs="Calibri" w:asciiTheme="minorAscii" w:hAnsiTheme="minorAscii" w:eastAsiaTheme="minorAscii" w:cstheme="minorAscii"/>
          <w:b w:val="1"/>
          <w:bCs w:val="1"/>
          <w:sz w:val="24"/>
          <w:szCs w:val="24"/>
          <w:lang w:val="en" w:eastAsia="pl-PL"/>
        </w:rPr>
        <w:t xml:space="preserve"> </w:t>
      </w:r>
      <w:r w:rsidRPr="6E74C3B8" w:rsidR="00223A2C">
        <w:rPr>
          <w:rFonts w:ascii="Calibri" w:hAnsi="Calibri" w:eastAsia="Calibri" w:cs="Calibri" w:asciiTheme="minorAscii" w:hAnsiTheme="minorAscii" w:eastAsiaTheme="minorAscii" w:cstheme="minorAscii"/>
          <w:sz w:val="24"/>
          <w:szCs w:val="24"/>
          <w:lang w:val="en-GB" w:eastAsia="pl-PL"/>
        </w:rPr>
        <w:t>the participants of the game circled the planet twice during a month, covering 86,400 km.</w:t>
      </w:r>
    </w:p>
    <w:p w:rsidRPr="00584827" w:rsidR="00223A2C" w:rsidP="6E74C3B8" w:rsidRDefault="009576AC" w14:paraId="6082CAA4" w14:textId="48FA614C" w14:noSpellErr="1">
      <w:pPr>
        <w:pStyle w:val="paragraph"/>
        <w:textAlignment w:val="baseline"/>
        <w:rPr>
          <w:rFonts w:ascii="Calibri" w:hAnsi="Calibri" w:eastAsia="Calibri" w:cs="Calibri" w:asciiTheme="minorAscii" w:hAnsiTheme="minorAscii" w:eastAsiaTheme="minorAscii" w:cstheme="minorAscii"/>
          <w:b w:val="1"/>
          <w:bCs w:val="1"/>
          <w:lang w:val="en-US"/>
        </w:rPr>
      </w:pPr>
      <w:r w:rsidRPr="6E74C3B8" w:rsidR="009576AC">
        <w:rPr>
          <w:rFonts w:ascii="Calibri" w:hAnsi="Calibri" w:eastAsia="Calibri" w:cs="Calibri" w:asciiTheme="minorAscii" w:hAnsiTheme="minorAscii" w:eastAsiaTheme="minorAscii" w:cstheme="minorAscii"/>
          <w:b w:val="1"/>
          <w:bCs w:val="1"/>
          <w:lang w:val="en-US"/>
        </w:rPr>
        <w:t xml:space="preserve">III </w:t>
      </w:r>
      <w:r w:rsidRPr="6E74C3B8" w:rsidR="00584827">
        <w:rPr>
          <w:rFonts w:ascii="Calibri" w:hAnsi="Calibri" w:eastAsia="Calibri" w:cs="Calibri" w:asciiTheme="minorAscii" w:hAnsiTheme="minorAscii" w:eastAsiaTheme="minorAscii" w:cstheme="minorAscii"/>
          <w:b w:val="1"/>
          <w:bCs w:val="1"/>
          <w:lang w:val="en-US"/>
        </w:rPr>
        <w:t>AMU</w:t>
      </w:r>
      <w:r w:rsidRPr="6E74C3B8" w:rsidR="009576AC">
        <w:rPr>
          <w:rFonts w:ascii="Calibri" w:hAnsi="Calibri" w:eastAsia="Calibri" w:cs="Calibri" w:asciiTheme="minorAscii" w:hAnsiTheme="minorAscii" w:eastAsiaTheme="minorAscii" w:cstheme="minorAscii"/>
          <w:b w:val="1"/>
          <w:bCs w:val="1"/>
          <w:lang w:val="en-US"/>
        </w:rPr>
        <w:t xml:space="preserve"> as a National Coordinator in Poland</w:t>
      </w:r>
    </w:p>
    <w:p w:rsidR="009576AC" w:rsidP="6E74C3B8" w:rsidRDefault="00584827" w14:paraId="0E9A805F" w14:textId="04A1C84E" w14:noSpellErr="1">
      <w:pPr>
        <w:pStyle w:val="paragraph"/>
        <w:textAlignment w:val="baseline"/>
        <w:rPr>
          <w:rFonts w:ascii="Calibri" w:hAnsi="Calibri" w:eastAsia="Calibri" w:cs="Calibri" w:asciiTheme="minorAscii" w:hAnsiTheme="minorAscii" w:eastAsiaTheme="minorAscii" w:cstheme="minorAscii"/>
          <w:b w:val="1"/>
          <w:bCs w:val="1"/>
          <w:u w:val="single"/>
          <w:lang w:val="en-US"/>
        </w:rPr>
      </w:pPr>
      <w:r w:rsidRPr="6E74C3B8" w:rsidR="00584827">
        <w:rPr>
          <w:rFonts w:ascii="Calibri" w:hAnsi="Calibri" w:eastAsia="Calibri" w:cs="Calibri" w:asciiTheme="minorAscii" w:hAnsiTheme="minorAscii" w:eastAsiaTheme="minorAscii" w:cstheme="minorAscii"/>
          <w:b w:val="1"/>
          <w:bCs w:val="1"/>
          <w:u w:val="single"/>
          <w:lang w:val="en-US"/>
        </w:rPr>
        <w:t xml:space="preserve">1. </w:t>
      </w:r>
      <w:r w:rsidRPr="6E74C3B8" w:rsidR="009576AC">
        <w:rPr>
          <w:rFonts w:ascii="Calibri" w:hAnsi="Calibri" w:eastAsia="Calibri" w:cs="Calibri" w:asciiTheme="minorAscii" w:hAnsiTheme="minorAscii" w:eastAsiaTheme="minorAscii" w:cstheme="minorAscii"/>
          <w:b w:val="1"/>
          <w:bCs w:val="1"/>
          <w:u w:val="single"/>
          <w:lang w:val="en-US"/>
        </w:rPr>
        <w:t>Polish Universities included in IU Green Metric World University Rankings</w:t>
      </w:r>
    </w:p>
    <w:p w:rsidR="00584827" w:rsidP="6E74C3B8" w:rsidRDefault="00584827" w14:paraId="1F517DD9" w14:textId="46F42537">
      <w:pPr>
        <w:pStyle w:val="paragraph"/>
        <w:textAlignment w:val="baseline"/>
        <w:rPr>
          <w:rFonts w:ascii="Calibri" w:hAnsi="Calibri" w:eastAsia="Calibri" w:cs="Calibri" w:asciiTheme="minorAscii" w:hAnsiTheme="minorAscii" w:eastAsiaTheme="minorAscii" w:cstheme="minorAscii"/>
          <w:b w:val="1"/>
          <w:bCs w:val="1"/>
          <w:lang w:val="en-US"/>
        </w:rPr>
      </w:pPr>
      <w:r w:rsidRPr="6E74C3B8" w:rsidR="00584827">
        <w:rPr>
          <w:rFonts w:ascii="Calibri" w:hAnsi="Calibri" w:eastAsia="Calibri" w:cs="Calibri" w:asciiTheme="minorAscii" w:hAnsiTheme="minorAscii" w:eastAsiaTheme="minorAscii" w:cstheme="minorAscii"/>
          <w:b w:val="1"/>
          <w:bCs w:val="1"/>
          <w:lang w:val="en-US"/>
        </w:rPr>
        <w:t>1.</w:t>
      </w:r>
      <w:r w:rsidRPr="6E74C3B8" w:rsidR="00EE48BA">
        <w:rPr>
          <w:rFonts w:ascii="Calibri" w:hAnsi="Calibri" w:eastAsia="Calibri" w:cs="Calibri" w:asciiTheme="minorAscii" w:hAnsiTheme="minorAscii" w:eastAsiaTheme="minorAscii" w:cstheme="minorAscii"/>
          <w:b w:val="1"/>
          <w:bCs w:val="1"/>
          <w:lang w:val="en-US"/>
        </w:rPr>
        <w:t>1</w:t>
      </w:r>
      <w:r w:rsidRPr="6E74C3B8" w:rsidR="00584827">
        <w:rPr>
          <w:rFonts w:ascii="Calibri" w:hAnsi="Calibri" w:eastAsia="Calibri" w:cs="Calibri" w:asciiTheme="minorAscii" w:hAnsiTheme="minorAscii" w:eastAsiaTheme="minorAscii" w:cstheme="minorAscii"/>
          <w:b w:val="1"/>
          <w:bCs w:val="1"/>
          <w:lang w:val="en-US"/>
        </w:rPr>
        <w:t xml:space="preserve"> </w:t>
      </w:r>
      <w:proofErr w:type="spellStart"/>
      <w:r w:rsidRPr="6E74C3B8" w:rsidR="00584827">
        <w:rPr>
          <w:rFonts w:ascii="Calibri" w:hAnsi="Calibri" w:eastAsia="Calibri" w:cs="Calibri" w:asciiTheme="minorAscii" w:hAnsiTheme="minorAscii" w:eastAsiaTheme="minorAscii" w:cstheme="minorAscii"/>
          <w:b w:val="1"/>
          <w:bCs w:val="1"/>
          <w:lang w:val="en-US"/>
        </w:rPr>
        <w:t>Gdańsk</w:t>
      </w:r>
      <w:proofErr w:type="spellEnd"/>
      <w:r w:rsidRPr="6E74C3B8" w:rsidR="00584827">
        <w:rPr>
          <w:rFonts w:ascii="Calibri" w:hAnsi="Calibri" w:eastAsia="Calibri" w:cs="Calibri" w:asciiTheme="minorAscii" w:hAnsiTheme="minorAscii" w:eastAsiaTheme="minorAscii" w:cstheme="minorAscii"/>
          <w:b w:val="1"/>
          <w:bCs w:val="1"/>
          <w:lang w:val="en-US"/>
        </w:rPr>
        <w:t xml:space="preserve"> University of Technology</w:t>
      </w:r>
    </w:p>
    <w:p w:rsidRPr="00302BB4" w:rsidR="00584827" w:rsidP="6E74C3B8" w:rsidRDefault="00584827" w14:paraId="7AE03D8C" w14:textId="5C7061A5" w14:noSpellErr="1">
      <w:pPr>
        <w:jc w:val="both"/>
        <w:rPr>
          <w:rFonts w:ascii="Calibri" w:hAnsi="Calibri" w:eastAsia="Calibri" w:cs="Calibri" w:asciiTheme="minorAscii" w:hAnsiTheme="minorAscii" w:eastAsiaTheme="minorAscii" w:cstheme="minorAscii"/>
          <w:b w:val="1"/>
          <w:bCs w:val="1"/>
          <w:sz w:val="24"/>
          <w:szCs w:val="24"/>
          <w:lang w:val="en-US"/>
        </w:rPr>
      </w:pPr>
      <w:r w:rsidRPr="6E74C3B8" w:rsidR="00584827">
        <w:rPr>
          <w:rFonts w:ascii="Calibri" w:hAnsi="Calibri" w:eastAsia="Calibri" w:cs="Calibri" w:asciiTheme="minorAscii" w:hAnsiTheme="minorAscii" w:eastAsiaTheme="minorAscii" w:cstheme="minorAscii"/>
          <w:b w:val="1"/>
          <w:bCs w:val="1"/>
          <w:sz w:val="24"/>
          <w:szCs w:val="24"/>
          <w:lang w:val="en-US"/>
        </w:rPr>
        <w:t>General</w:t>
      </w:r>
    </w:p>
    <w:p w:rsidRPr="00302BB4" w:rsidR="00584827" w:rsidP="6E74C3B8" w:rsidRDefault="00584827" w14:paraId="07A62364" w14:textId="77777777">
      <w:pPr>
        <w:jc w:val="both"/>
        <w:rPr>
          <w:rFonts w:ascii="Calibri" w:hAnsi="Calibri" w:eastAsia="Calibri" w:cs="Calibri" w:asciiTheme="minorAscii" w:hAnsiTheme="minorAscii" w:eastAsiaTheme="minorAscii" w:cstheme="minorAscii"/>
          <w:sz w:val="24"/>
          <w:szCs w:val="24"/>
          <w:lang w:val="en-US"/>
        </w:rPr>
      </w:pPr>
      <w:proofErr w:type="spellStart"/>
      <w:r w:rsidRPr="6E74C3B8" w:rsidR="00584827">
        <w:rPr>
          <w:rFonts w:ascii="Calibri" w:hAnsi="Calibri" w:eastAsia="Calibri" w:cs="Calibri" w:asciiTheme="minorAscii" w:hAnsiTheme="minorAscii" w:eastAsiaTheme="minorAscii" w:cstheme="minorAscii"/>
          <w:sz w:val="24"/>
          <w:szCs w:val="24"/>
          <w:lang w:val="en-US"/>
        </w:rPr>
        <w:t>Gdańsk</w:t>
      </w:r>
      <w:proofErr w:type="spellEnd"/>
      <w:r w:rsidRPr="6E74C3B8" w:rsidR="00584827">
        <w:rPr>
          <w:rFonts w:ascii="Calibri" w:hAnsi="Calibri" w:eastAsia="Calibri" w:cs="Calibri" w:asciiTheme="minorAscii" w:hAnsiTheme="minorAscii" w:eastAsiaTheme="minorAscii" w:cstheme="minorAscii"/>
          <w:sz w:val="24"/>
          <w:szCs w:val="24"/>
          <w:lang w:val="en-US"/>
        </w:rPr>
        <w:t xml:space="preserve"> Tech contributes to solve the main challenges of the contemporary world – climate changes, shrinking supplies of natural resources, population ageing, human migration, inefficiency and disparity of healthcare and other – starting with the local context (”think globally, act locally”).</w:t>
      </w:r>
    </w:p>
    <w:p w:rsidRPr="00302BB4" w:rsidR="00584827" w:rsidP="6E74C3B8" w:rsidRDefault="00584827" w14:paraId="0BA86CCD" w14:textId="48FEE86F">
      <w:pPr>
        <w:jc w:val="both"/>
        <w:rPr>
          <w:rFonts w:ascii="Calibri" w:hAnsi="Calibri" w:eastAsia="Calibri" w:cs="Calibri" w:asciiTheme="minorAscii" w:hAnsiTheme="minorAscii" w:eastAsiaTheme="minorAscii" w:cstheme="minorAscii"/>
          <w:sz w:val="24"/>
          <w:szCs w:val="24"/>
          <w:lang w:val="en-US"/>
        </w:rPr>
      </w:pPr>
      <w:proofErr w:type="spellStart"/>
      <w:r w:rsidRPr="6E74C3B8" w:rsidR="00584827">
        <w:rPr>
          <w:rFonts w:ascii="Calibri" w:hAnsi="Calibri" w:eastAsia="Calibri" w:cs="Calibri" w:asciiTheme="minorAscii" w:hAnsiTheme="minorAscii" w:eastAsiaTheme="minorAscii" w:cstheme="minorAscii"/>
          <w:sz w:val="24"/>
          <w:szCs w:val="24"/>
          <w:lang w:val="en-US"/>
        </w:rPr>
        <w:t>Gdańsk</w:t>
      </w:r>
      <w:proofErr w:type="spellEnd"/>
      <w:r w:rsidRPr="6E74C3B8" w:rsidR="00584827">
        <w:rPr>
          <w:rFonts w:ascii="Calibri" w:hAnsi="Calibri" w:eastAsia="Calibri" w:cs="Calibri" w:asciiTheme="minorAscii" w:hAnsiTheme="minorAscii" w:eastAsiaTheme="minorAscii" w:cstheme="minorAscii"/>
          <w:sz w:val="24"/>
          <w:szCs w:val="24"/>
          <w:lang w:val="en-US"/>
        </w:rPr>
        <w:t xml:space="preserve"> University of Technology activities correspond to the SDG’s. More than 200 subjects</w:t>
      </w:r>
      <w:r>
        <w:br/>
      </w:r>
      <w:r w:rsidRPr="6E74C3B8" w:rsidR="00584827">
        <w:rPr>
          <w:rFonts w:ascii="Calibri" w:hAnsi="Calibri" w:eastAsia="Calibri" w:cs="Calibri" w:asciiTheme="minorAscii" w:hAnsiTheme="minorAscii" w:eastAsiaTheme="minorAscii" w:cstheme="minorAscii"/>
          <w:sz w:val="24"/>
          <w:szCs w:val="24"/>
          <w:lang w:val="en-US"/>
        </w:rPr>
        <w:t xml:space="preserve">are related to environment and sustainability. </w:t>
      </w:r>
      <w:proofErr w:type="spellStart"/>
      <w:r w:rsidRPr="6E74C3B8" w:rsidR="00584827">
        <w:rPr>
          <w:rFonts w:ascii="Calibri" w:hAnsi="Calibri" w:eastAsia="Calibri" w:cs="Calibri" w:asciiTheme="minorAscii" w:hAnsiTheme="minorAscii" w:eastAsiaTheme="minorAscii" w:cstheme="minorAscii"/>
          <w:sz w:val="24"/>
          <w:szCs w:val="24"/>
          <w:lang w:val="en-US"/>
        </w:rPr>
        <w:t>Gdańsk</w:t>
      </w:r>
      <w:proofErr w:type="spellEnd"/>
      <w:r w:rsidRPr="6E74C3B8" w:rsidR="00584827">
        <w:rPr>
          <w:rFonts w:ascii="Calibri" w:hAnsi="Calibri" w:eastAsia="Calibri" w:cs="Calibri" w:asciiTheme="minorAscii" w:hAnsiTheme="minorAscii" w:eastAsiaTheme="minorAscii" w:cstheme="minorAscii"/>
          <w:sz w:val="24"/>
          <w:szCs w:val="24"/>
          <w:lang w:val="en-US"/>
        </w:rPr>
        <w:t xml:space="preserve"> Tech actively participates in seminars regarding Sustainable Development and promotes its engagement by preparing a website</w:t>
      </w:r>
      <w:r>
        <w:br/>
      </w:r>
      <w:r w:rsidRPr="6E74C3B8" w:rsidR="00584827">
        <w:rPr>
          <w:rFonts w:ascii="Calibri" w:hAnsi="Calibri" w:eastAsia="Calibri" w:cs="Calibri" w:asciiTheme="minorAscii" w:hAnsiTheme="minorAscii" w:eastAsiaTheme="minorAscii" w:cstheme="minorAscii"/>
          <w:sz w:val="24"/>
          <w:szCs w:val="24"/>
          <w:lang w:val="en-US"/>
        </w:rPr>
        <w:t>and reports showing the research and teaching in the field of sustainable development</w:t>
      </w:r>
      <w:r>
        <w:br/>
      </w:r>
      <w:r w:rsidRPr="6E74C3B8" w:rsidR="00584827">
        <w:rPr>
          <w:rFonts w:ascii="Calibri" w:hAnsi="Calibri" w:eastAsia="Calibri" w:cs="Calibri" w:asciiTheme="minorAscii" w:hAnsiTheme="minorAscii" w:eastAsiaTheme="minorAscii" w:cstheme="minorAscii"/>
          <w:sz w:val="24"/>
          <w:szCs w:val="24"/>
          <w:lang w:val="en-US"/>
        </w:rPr>
        <w:t>at University.</w:t>
      </w:r>
    </w:p>
    <w:p w:rsidRPr="00302BB4" w:rsidR="00584827" w:rsidP="6E74C3B8" w:rsidRDefault="00584827" w14:paraId="5762B429" w14:textId="34832907" w14:noSpellErr="1">
      <w:p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The social commitment is reflected in the architecture and functionality of the University's campus, shaped in accordance with the principles of sustainable development and widely accessible</w:t>
      </w:r>
      <w:r>
        <w:br/>
      </w:r>
      <w:r w:rsidRPr="6E74C3B8" w:rsidR="00584827">
        <w:rPr>
          <w:rFonts w:ascii="Calibri" w:hAnsi="Calibri" w:eastAsia="Calibri" w:cs="Calibri" w:asciiTheme="minorAscii" w:hAnsiTheme="minorAscii" w:eastAsiaTheme="minorAscii" w:cstheme="minorAscii"/>
          <w:sz w:val="24"/>
          <w:szCs w:val="24"/>
          <w:lang w:val="en-US"/>
        </w:rPr>
        <w:t>to students, staff, and visitors with functional diversity.</w:t>
      </w:r>
    </w:p>
    <w:p w:rsidRPr="00302BB4" w:rsidR="00584827" w:rsidP="6E74C3B8" w:rsidRDefault="00584827" w14:paraId="00A671E0" w14:textId="26C9C46A"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584827">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eastAsia="pl-PL"/>
        </w:rPr>
        <w:t>Sustainable Development Activities</w:t>
      </w:r>
    </w:p>
    <w:p w:rsidRPr="00302BB4" w:rsidR="00584827" w:rsidP="6E74C3B8" w:rsidRDefault="00584827" w14:paraId="0C6B3DD9" w14:textId="77777777">
      <w:pPr>
        <w:pStyle w:val="Akapitzlist"/>
        <w:numPr>
          <w:ilvl w:val="0"/>
          <w:numId w:val="21"/>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b w:val="1"/>
          <w:bCs w:val="1"/>
          <w:sz w:val="24"/>
          <w:szCs w:val="24"/>
          <w:lang w:val="en-US"/>
        </w:rPr>
        <w:t xml:space="preserve">Open </w:t>
      </w:r>
      <w:proofErr w:type="spellStart"/>
      <w:r w:rsidRPr="6E74C3B8" w:rsidR="00584827">
        <w:rPr>
          <w:rFonts w:ascii="Calibri" w:hAnsi="Calibri" w:eastAsia="Calibri" w:cs="Calibri" w:asciiTheme="minorAscii" w:hAnsiTheme="minorAscii" w:eastAsiaTheme="minorAscii" w:cstheme="minorAscii"/>
          <w:b w:val="1"/>
          <w:bCs w:val="1"/>
          <w:sz w:val="24"/>
          <w:szCs w:val="24"/>
          <w:lang w:val="en-US"/>
        </w:rPr>
        <w:t>Gdańsk</w:t>
      </w:r>
      <w:proofErr w:type="spellEnd"/>
      <w:r w:rsidRPr="6E74C3B8" w:rsidR="00584827">
        <w:rPr>
          <w:rFonts w:ascii="Calibri" w:hAnsi="Calibri" w:eastAsia="Calibri" w:cs="Calibri" w:asciiTheme="minorAscii" w:hAnsiTheme="minorAscii" w:eastAsiaTheme="minorAscii" w:cstheme="minorAscii"/>
          <w:b w:val="1"/>
          <w:bCs w:val="1"/>
          <w:sz w:val="24"/>
          <w:szCs w:val="24"/>
          <w:lang w:val="en-US"/>
        </w:rPr>
        <w:t xml:space="preserve"> University of Technology (OPEN </w:t>
      </w:r>
      <w:proofErr w:type="spellStart"/>
      <w:r w:rsidRPr="6E74C3B8" w:rsidR="00584827">
        <w:rPr>
          <w:rFonts w:ascii="Calibri" w:hAnsi="Calibri" w:eastAsia="Calibri" w:cs="Calibri" w:asciiTheme="minorAscii" w:hAnsiTheme="minorAscii" w:eastAsiaTheme="minorAscii" w:cstheme="minorAscii"/>
          <w:b w:val="1"/>
          <w:bCs w:val="1"/>
          <w:sz w:val="24"/>
          <w:szCs w:val="24"/>
          <w:lang w:val="en-US"/>
        </w:rPr>
        <w:t>Gdańsk</w:t>
      </w:r>
      <w:proofErr w:type="spellEnd"/>
      <w:r w:rsidRPr="6E74C3B8" w:rsidR="00584827">
        <w:rPr>
          <w:rFonts w:ascii="Calibri" w:hAnsi="Calibri" w:eastAsia="Calibri" w:cs="Calibri" w:asciiTheme="minorAscii" w:hAnsiTheme="minorAscii" w:eastAsiaTheme="minorAscii" w:cstheme="minorAscii"/>
          <w:b w:val="1"/>
          <w:bCs w:val="1"/>
          <w:sz w:val="24"/>
          <w:szCs w:val="24"/>
          <w:lang w:val="en-US"/>
        </w:rPr>
        <w:t xml:space="preserve"> Tech)</w:t>
      </w:r>
    </w:p>
    <w:p w:rsidRPr="00302BB4" w:rsidR="00584827" w:rsidP="6E74C3B8" w:rsidRDefault="00584827" w14:paraId="09306C67" w14:textId="77777777">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 xml:space="preserve">OPEN </w:t>
      </w:r>
      <w:proofErr w:type="spellStart"/>
      <w:r w:rsidRPr="6E74C3B8" w:rsidR="00584827">
        <w:rPr>
          <w:rFonts w:ascii="Calibri" w:hAnsi="Calibri" w:eastAsia="Calibri" w:cs="Calibri" w:asciiTheme="minorAscii" w:hAnsiTheme="minorAscii" w:eastAsiaTheme="minorAscii" w:cstheme="minorAscii"/>
          <w:sz w:val="24"/>
          <w:szCs w:val="24"/>
          <w:lang w:val="en-US"/>
        </w:rPr>
        <w:t>Gdańsk</w:t>
      </w:r>
      <w:proofErr w:type="spellEnd"/>
      <w:r w:rsidRPr="6E74C3B8" w:rsidR="00584827">
        <w:rPr>
          <w:rFonts w:ascii="Calibri" w:hAnsi="Calibri" w:eastAsia="Calibri" w:cs="Calibri" w:asciiTheme="minorAscii" w:hAnsiTheme="minorAscii" w:eastAsiaTheme="minorAscii" w:cstheme="minorAscii"/>
          <w:sz w:val="24"/>
          <w:szCs w:val="24"/>
          <w:lang w:val="en-US"/>
        </w:rPr>
        <w:t xml:space="preserve"> Tech offers numerous scientific and cultural events to the residents of the Tri-City and the surrounding area as well as for the academic community. The most recognizable projects are:</w:t>
      </w:r>
    </w:p>
    <w:p w:rsidRPr="00302BB4" w:rsidR="00584827" w:rsidP="6E74C3B8" w:rsidRDefault="00584827" w14:paraId="21BB5DBC" w14:textId="77777777" w14:noSpellErr="1">
      <w:pPr>
        <w:pStyle w:val="Akapitzlist"/>
        <w:numPr>
          <w:ilvl w:val="0"/>
          <w:numId w:val="19"/>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i w:val="1"/>
          <w:iCs w:val="1"/>
          <w:sz w:val="24"/>
          <w:szCs w:val="24"/>
          <w:lang w:val="en-US"/>
        </w:rPr>
        <w:t>European Night of Museums</w:t>
      </w:r>
      <w:r w:rsidRPr="6E74C3B8" w:rsidR="00584827">
        <w:rPr>
          <w:rFonts w:ascii="Calibri" w:hAnsi="Calibri" w:eastAsia="Calibri" w:cs="Calibri" w:asciiTheme="minorAscii" w:hAnsiTheme="minorAscii" w:eastAsiaTheme="minorAscii" w:cstheme="minorAscii"/>
          <w:sz w:val="24"/>
          <w:szCs w:val="24"/>
          <w:lang w:val="en-US"/>
        </w:rPr>
        <w:t>,</w:t>
      </w:r>
    </w:p>
    <w:p w:rsidRPr="00302BB4" w:rsidR="00584827" w:rsidP="6E74C3B8" w:rsidRDefault="00584827" w14:paraId="2C07BADF" w14:textId="77777777" w14:noSpellErr="1">
      <w:pPr>
        <w:pStyle w:val="Akapitzlist"/>
        <w:numPr>
          <w:ilvl w:val="0"/>
          <w:numId w:val="19"/>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 xml:space="preserve">the summer </w:t>
      </w:r>
      <w:r w:rsidRPr="6E74C3B8" w:rsidR="00584827">
        <w:rPr>
          <w:rFonts w:ascii="Calibri" w:hAnsi="Calibri" w:eastAsia="Calibri" w:cs="Calibri" w:asciiTheme="minorAscii" w:hAnsiTheme="minorAscii" w:eastAsiaTheme="minorAscii" w:cstheme="minorAscii"/>
          <w:i w:val="1"/>
          <w:iCs w:val="1"/>
          <w:sz w:val="24"/>
          <w:szCs w:val="24"/>
          <w:lang w:val="en-US"/>
        </w:rPr>
        <w:t>Open-Air Concert</w:t>
      </w:r>
      <w:r w:rsidRPr="6E74C3B8" w:rsidR="00584827">
        <w:rPr>
          <w:rFonts w:ascii="Calibri" w:hAnsi="Calibri" w:eastAsia="Calibri" w:cs="Calibri" w:asciiTheme="minorAscii" w:hAnsiTheme="minorAscii" w:eastAsiaTheme="minorAscii" w:cstheme="minorAscii"/>
          <w:sz w:val="24"/>
          <w:szCs w:val="24"/>
          <w:lang w:val="en-US"/>
        </w:rPr>
        <w:t xml:space="preserve"> in front of the University's Main Building,</w:t>
      </w:r>
    </w:p>
    <w:p w:rsidRPr="00302BB4" w:rsidR="00584827" w:rsidP="6E74C3B8" w:rsidRDefault="00584827" w14:paraId="3F98B65F" w14:textId="77777777">
      <w:pPr>
        <w:pStyle w:val="Akapitzlist"/>
        <w:numPr>
          <w:ilvl w:val="0"/>
          <w:numId w:val="19"/>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i w:val="1"/>
          <w:iCs w:val="1"/>
          <w:sz w:val="24"/>
          <w:szCs w:val="24"/>
          <w:lang w:val="en-US"/>
        </w:rPr>
        <w:t>#</w:t>
      </w:r>
      <w:r w:rsidRPr="6E74C3B8" w:rsidR="00584827">
        <w:rPr>
          <w:rFonts w:ascii="Calibri" w:hAnsi="Calibri" w:eastAsia="Calibri" w:cs="Calibri" w:asciiTheme="minorAscii" w:hAnsiTheme="minorAscii" w:eastAsiaTheme="minorAscii" w:cstheme="minorAscii"/>
          <w:i w:val="1"/>
          <w:iCs w:val="1"/>
          <w:sz w:val="24"/>
          <w:szCs w:val="24"/>
          <w:lang w:val="en-US"/>
        </w:rPr>
        <w:t>CiekawiNauki</w:t>
      </w:r>
      <w:r w:rsidRPr="6E74C3B8" w:rsidR="00584827">
        <w:rPr>
          <w:rFonts w:ascii="Calibri" w:hAnsi="Calibri" w:eastAsia="Calibri" w:cs="Calibri" w:asciiTheme="minorAscii" w:hAnsiTheme="minorAscii" w:eastAsiaTheme="minorAscii" w:cstheme="minorAscii"/>
          <w:sz w:val="24"/>
          <w:szCs w:val="24"/>
          <w:lang w:val="en-US"/>
        </w:rPr>
        <w:t xml:space="preserve"> (</w:t>
      </w:r>
      <w:proofErr w:type="spellStart"/>
      <w:r w:rsidRPr="6E74C3B8" w:rsidR="00584827">
        <w:rPr>
          <w:rFonts w:ascii="Calibri" w:hAnsi="Calibri" w:eastAsia="Calibri" w:cs="Calibri" w:asciiTheme="minorAscii" w:hAnsiTheme="minorAscii" w:eastAsiaTheme="minorAscii" w:cstheme="minorAscii"/>
          <w:sz w:val="24"/>
          <w:szCs w:val="24"/>
          <w:lang w:val="en-US"/>
        </w:rPr>
        <w:t>eng.</w:t>
      </w:r>
      <w:proofErr w:type="spellEnd"/>
      <w:r w:rsidRPr="6E74C3B8" w:rsidR="00584827">
        <w:rPr>
          <w:rFonts w:ascii="Calibri" w:hAnsi="Calibri" w:eastAsia="Calibri" w:cs="Calibri" w:asciiTheme="minorAscii" w:hAnsiTheme="minorAscii" w:eastAsiaTheme="minorAscii" w:cstheme="minorAscii"/>
          <w:sz w:val="24"/>
          <w:szCs w:val="24"/>
          <w:lang w:val="en-US"/>
        </w:rPr>
        <w:t xml:space="preserve"> </w:t>
      </w:r>
      <w:r w:rsidRPr="6E74C3B8" w:rsidR="00584827">
        <w:rPr>
          <w:rFonts w:ascii="Calibri" w:hAnsi="Calibri" w:eastAsia="Calibri" w:cs="Calibri" w:asciiTheme="minorAscii" w:hAnsiTheme="minorAscii" w:eastAsiaTheme="minorAscii" w:cstheme="minorAscii"/>
          <w:i w:val="1"/>
          <w:iCs w:val="1"/>
          <w:sz w:val="24"/>
          <w:szCs w:val="24"/>
          <w:lang w:val="en-US"/>
        </w:rPr>
        <w:t>#</w:t>
      </w:r>
      <w:r w:rsidRPr="6E74C3B8" w:rsidR="00584827">
        <w:rPr>
          <w:rFonts w:ascii="Calibri" w:hAnsi="Calibri" w:eastAsia="Calibri" w:cs="Calibri" w:asciiTheme="minorAscii" w:hAnsiTheme="minorAscii" w:eastAsiaTheme="minorAscii" w:cstheme="minorAscii"/>
          <w:i w:val="1"/>
          <w:iCs w:val="1"/>
          <w:sz w:val="24"/>
          <w:szCs w:val="24"/>
          <w:lang w:val="en-US"/>
        </w:rPr>
        <w:t>ScienceCurious</w:t>
      </w:r>
      <w:r w:rsidRPr="6E74C3B8" w:rsidR="00584827">
        <w:rPr>
          <w:rFonts w:ascii="Calibri" w:hAnsi="Calibri" w:eastAsia="Calibri" w:cs="Calibri" w:asciiTheme="minorAscii" w:hAnsiTheme="minorAscii" w:eastAsiaTheme="minorAscii" w:cstheme="minorAscii"/>
          <w:sz w:val="24"/>
          <w:szCs w:val="24"/>
          <w:lang w:val="en-US"/>
        </w:rPr>
        <w:t>) – a series of meetings addressed to people interested in science-related topics,</w:t>
      </w:r>
    </w:p>
    <w:p w:rsidR="00584827" w:rsidP="6E74C3B8" w:rsidRDefault="00584827" w14:paraId="609922EE" w14:textId="2D470D75">
      <w:pPr>
        <w:pStyle w:val="Akapitzlist"/>
        <w:numPr>
          <w:ilvl w:val="0"/>
          <w:numId w:val="19"/>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 xml:space="preserve">the </w:t>
      </w:r>
      <w:r w:rsidRPr="6E74C3B8" w:rsidR="00584827">
        <w:rPr>
          <w:rFonts w:ascii="Calibri" w:hAnsi="Calibri" w:eastAsia="Calibri" w:cs="Calibri" w:asciiTheme="minorAscii" w:hAnsiTheme="minorAscii" w:eastAsiaTheme="minorAscii" w:cstheme="minorAscii"/>
          <w:i w:val="1"/>
          <w:iCs w:val="1"/>
          <w:sz w:val="24"/>
          <w:szCs w:val="24"/>
          <w:lang w:val="en-US"/>
        </w:rPr>
        <w:t xml:space="preserve">Scientific afternoons with </w:t>
      </w:r>
      <w:proofErr w:type="spellStart"/>
      <w:r w:rsidRPr="6E74C3B8" w:rsidR="00584827">
        <w:rPr>
          <w:rFonts w:ascii="Calibri" w:hAnsi="Calibri" w:eastAsia="Calibri" w:cs="Calibri" w:asciiTheme="minorAscii" w:hAnsiTheme="minorAscii" w:eastAsiaTheme="minorAscii" w:cstheme="minorAscii"/>
          <w:i w:val="1"/>
          <w:iCs w:val="1"/>
          <w:sz w:val="24"/>
          <w:szCs w:val="24"/>
          <w:lang w:val="en-US"/>
        </w:rPr>
        <w:t>Gdańsk</w:t>
      </w:r>
      <w:proofErr w:type="spellEnd"/>
      <w:r w:rsidRPr="6E74C3B8" w:rsidR="00584827">
        <w:rPr>
          <w:rFonts w:ascii="Calibri" w:hAnsi="Calibri" w:eastAsia="Calibri" w:cs="Calibri" w:asciiTheme="minorAscii" w:hAnsiTheme="minorAscii" w:eastAsiaTheme="minorAscii" w:cstheme="minorAscii"/>
          <w:i w:val="1"/>
          <w:iCs w:val="1"/>
          <w:sz w:val="24"/>
          <w:szCs w:val="24"/>
          <w:lang w:val="en-US"/>
        </w:rPr>
        <w:t xml:space="preserve"> University of Technology</w:t>
      </w:r>
      <w:r w:rsidRPr="6E74C3B8" w:rsidR="00584827">
        <w:rPr>
          <w:rFonts w:ascii="Calibri" w:hAnsi="Calibri" w:eastAsia="Calibri" w:cs="Calibri" w:asciiTheme="minorAscii" w:hAnsiTheme="minorAscii" w:eastAsiaTheme="minorAscii" w:cstheme="minorAscii"/>
          <w:sz w:val="24"/>
          <w:szCs w:val="24"/>
          <w:lang w:val="en-US"/>
        </w:rPr>
        <w:t xml:space="preserve"> broadcast series</w:t>
      </w:r>
      <w:r>
        <w:br/>
      </w:r>
      <w:r w:rsidRPr="6E74C3B8" w:rsidR="00584827">
        <w:rPr>
          <w:rFonts w:ascii="Calibri" w:hAnsi="Calibri" w:eastAsia="Calibri" w:cs="Calibri" w:asciiTheme="minorAscii" w:hAnsiTheme="minorAscii" w:eastAsiaTheme="minorAscii" w:cstheme="minorAscii"/>
          <w:sz w:val="24"/>
          <w:szCs w:val="24"/>
          <w:lang w:val="en-US"/>
        </w:rPr>
        <w:t xml:space="preserve">on Radio </w:t>
      </w:r>
      <w:proofErr w:type="spellStart"/>
      <w:r w:rsidRPr="6E74C3B8" w:rsidR="00584827">
        <w:rPr>
          <w:rFonts w:ascii="Calibri" w:hAnsi="Calibri" w:eastAsia="Calibri" w:cs="Calibri" w:asciiTheme="minorAscii" w:hAnsiTheme="minorAscii" w:eastAsiaTheme="minorAscii" w:cstheme="minorAscii"/>
          <w:sz w:val="24"/>
          <w:szCs w:val="24"/>
          <w:lang w:val="en-US"/>
        </w:rPr>
        <w:t>Gdańsk</w:t>
      </w:r>
      <w:proofErr w:type="spellEnd"/>
      <w:r w:rsidRPr="6E74C3B8" w:rsidR="00584827">
        <w:rPr>
          <w:rFonts w:ascii="Calibri" w:hAnsi="Calibri" w:eastAsia="Calibri" w:cs="Calibri" w:asciiTheme="minorAscii" w:hAnsiTheme="minorAscii" w:eastAsiaTheme="minorAscii" w:cstheme="minorAscii"/>
          <w:sz w:val="24"/>
          <w:szCs w:val="24"/>
          <w:lang w:val="en-US"/>
        </w:rPr>
        <w:t>.</w:t>
      </w:r>
    </w:p>
    <w:p w:rsidRPr="00302BB4" w:rsidR="002E6E57" w:rsidP="6E74C3B8" w:rsidRDefault="002E6E57" w14:paraId="19DC0CA9" w14:textId="77777777" w14:noSpellErr="1">
      <w:pPr>
        <w:pStyle w:val="Akapitzlist"/>
        <w:ind w:left="1068"/>
        <w:jc w:val="both"/>
        <w:rPr>
          <w:rFonts w:ascii="Calibri" w:hAnsi="Calibri" w:eastAsia="Calibri" w:cs="Calibri" w:asciiTheme="minorAscii" w:hAnsiTheme="minorAscii" w:eastAsiaTheme="minorAscii" w:cstheme="minorAscii"/>
          <w:sz w:val="24"/>
          <w:szCs w:val="24"/>
          <w:lang w:val="en-US"/>
        </w:rPr>
      </w:pPr>
    </w:p>
    <w:p w:rsidRPr="00302BB4" w:rsidR="00584827" w:rsidP="6E74C3B8" w:rsidRDefault="00584827" w14:paraId="6DDDE078" w14:textId="77777777" w14:noSpellErr="1">
      <w:pPr>
        <w:pStyle w:val="Akapitzlist"/>
        <w:numPr>
          <w:ilvl w:val="0"/>
          <w:numId w:val="21"/>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b w:val="1"/>
          <w:bCs w:val="1"/>
          <w:sz w:val="24"/>
          <w:szCs w:val="24"/>
          <w:lang w:val="en-US"/>
        </w:rPr>
        <w:t>Multigenerational University of Technology</w:t>
      </w:r>
    </w:p>
    <w:p w:rsidR="002E6E57" w:rsidP="6E74C3B8" w:rsidRDefault="00584827" w14:paraId="5494EA66" w14:textId="34810C9E"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It’s an educational project for children, young people, adults and seniors, offering free, practical educational workshops and lectures in science, socio-economic sciences, new technologies,</w:t>
      </w:r>
      <w:r>
        <w:br/>
      </w:r>
      <w:r w:rsidRPr="6E74C3B8" w:rsidR="00584827">
        <w:rPr>
          <w:rFonts w:ascii="Calibri" w:hAnsi="Calibri" w:eastAsia="Calibri" w:cs="Calibri" w:asciiTheme="minorAscii" w:hAnsiTheme="minorAscii" w:eastAsiaTheme="minorAscii" w:cstheme="minorAscii"/>
          <w:sz w:val="24"/>
          <w:szCs w:val="24"/>
          <w:lang w:val="en-US"/>
        </w:rPr>
        <w:t xml:space="preserve">and ecology in multi-generational classes dedicated to parents with children and grandparents </w:t>
      </w:r>
      <w:r w:rsidRPr="6E74C3B8" w:rsidR="00584827">
        <w:rPr>
          <w:rFonts w:ascii="Calibri" w:hAnsi="Calibri" w:eastAsia="Calibri" w:cs="Calibri" w:asciiTheme="minorAscii" w:hAnsiTheme="minorAscii" w:eastAsiaTheme="minorAscii" w:cstheme="minorAscii"/>
          <w:sz w:val="24"/>
          <w:szCs w:val="24"/>
          <w:lang w:val="en-US"/>
        </w:rPr>
        <w:t>with grandchildren. School groups and people with special needs can also benefit from the offer</w:t>
      </w:r>
      <w:r>
        <w:br/>
      </w:r>
      <w:r w:rsidRPr="6E74C3B8" w:rsidR="00584827">
        <w:rPr>
          <w:rFonts w:ascii="Calibri" w:hAnsi="Calibri" w:eastAsia="Calibri" w:cs="Calibri" w:asciiTheme="minorAscii" w:hAnsiTheme="minorAscii" w:eastAsiaTheme="minorAscii" w:cstheme="minorAscii"/>
          <w:sz w:val="24"/>
          <w:szCs w:val="24"/>
          <w:lang w:val="en-US"/>
        </w:rPr>
        <w:t>of classes</w:t>
      </w:r>
      <w:r w:rsidRPr="6E74C3B8" w:rsidR="007354F0">
        <w:rPr>
          <w:rFonts w:ascii="Calibri" w:hAnsi="Calibri" w:eastAsia="Calibri" w:cs="Calibri" w:asciiTheme="minorAscii" w:hAnsiTheme="minorAscii" w:eastAsiaTheme="minorAscii" w:cstheme="minorAscii"/>
          <w:sz w:val="24"/>
          <w:szCs w:val="24"/>
          <w:lang w:val="en-US"/>
        </w:rPr>
        <w:t>.</w:t>
      </w:r>
    </w:p>
    <w:p w:rsidRPr="002E6E57" w:rsidR="002E6E57" w:rsidP="6E74C3B8" w:rsidRDefault="002E6E57" w14:paraId="55CDC81D"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302BB4" w:rsidR="00584827" w:rsidP="6E74C3B8" w:rsidRDefault="00584827" w14:paraId="4093EF3C" w14:textId="77777777" w14:noSpellErr="1">
      <w:pPr>
        <w:pStyle w:val="Akapitzlist"/>
        <w:numPr>
          <w:ilvl w:val="0"/>
          <w:numId w:val="21"/>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b w:val="1"/>
          <w:bCs w:val="1"/>
          <w:sz w:val="24"/>
          <w:szCs w:val="24"/>
          <w:lang w:val="en-US"/>
        </w:rPr>
        <w:t>The Volunteer Center</w:t>
      </w:r>
    </w:p>
    <w:p w:rsidRPr="00302BB4" w:rsidR="00584827" w:rsidP="6E74C3B8" w:rsidRDefault="00584827" w14:paraId="064DB0EF" w14:textId="01486B44">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The university authorities launched the Center to popularize the idea of volunteering</w:t>
      </w:r>
      <w:r>
        <w:br/>
      </w:r>
      <w:r w:rsidRPr="6E74C3B8" w:rsidR="00584827">
        <w:rPr>
          <w:rFonts w:ascii="Calibri" w:hAnsi="Calibri" w:eastAsia="Calibri" w:cs="Calibri" w:asciiTheme="minorAscii" w:hAnsiTheme="minorAscii" w:eastAsiaTheme="minorAscii" w:cstheme="minorAscii"/>
          <w:sz w:val="24"/>
          <w:szCs w:val="24"/>
          <w:lang w:val="en-US"/>
        </w:rPr>
        <w:t>in the academic community. It was established on the basis of an agreement concluded</w:t>
      </w:r>
      <w:r>
        <w:br/>
      </w:r>
      <w:r w:rsidRPr="6E74C3B8" w:rsidR="00584827">
        <w:rPr>
          <w:rFonts w:ascii="Calibri" w:hAnsi="Calibri" w:eastAsia="Calibri" w:cs="Calibri" w:asciiTheme="minorAscii" w:hAnsiTheme="minorAscii" w:eastAsiaTheme="minorAscii" w:cstheme="minorAscii"/>
          <w:sz w:val="24"/>
          <w:szCs w:val="24"/>
          <w:lang w:val="en-US"/>
        </w:rPr>
        <w:t>with the Regional Volunteer Center, and at the same time signed a declaration</w:t>
      </w:r>
      <w:r>
        <w:br/>
      </w:r>
      <w:r w:rsidRPr="6E74C3B8" w:rsidR="00584827">
        <w:rPr>
          <w:rFonts w:ascii="Calibri" w:hAnsi="Calibri" w:eastAsia="Calibri" w:cs="Calibri" w:asciiTheme="minorAscii" w:hAnsiTheme="minorAscii" w:eastAsiaTheme="minorAscii" w:cstheme="minorAscii"/>
          <w:sz w:val="24"/>
          <w:szCs w:val="24"/>
          <w:lang w:val="en-US"/>
        </w:rPr>
        <w:t xml:space="preserve">of cooperation with the city authorities for the development of volunteering in </w:t>
      </w:r>
      <w:proofErr w:type="spellStart"/>
      <w:r w:rsidRPr="6E74C3B8" w:rsidR="00584827">
        <w:rPr>
          <w:rFonts w:ascii="Calibri" w:hAnsi="Calibri" w:eastAsia="Calibri" w:cs="Calibri" w:asciiTheme="minorAscii" w:hAnsiTheme="minorAscii" w:eastAsiaTheme="minorAscii" w:cstheme="minorAscii"/>
          <w:sz w:val="24"/>
          <w:szCs w:val="24"/>
          <w:lang w:val="en-US"/>
        </w:rPr>
        <w:t>Gdańsk</w:t>
      </w:r>
      <w:proofErr w:type="spellEnd"/>
      <w:r w:rsidRPr="6E74C3B8" w:rsidR="00584827">
        <w:rPr>
          <w:rFonts w:ascii="Calibri" w:hAnsi="Calibri" w:eastAsia="Calibri" w:cs="Calibri" w:asciiTheme="minorAscii" w:hAnsiTheme="minorAscii" w:eastAsiaTheme="minorAscii" w:cstheme="minorAscii"/>
          <w:sz w:val="24"/>
          <w:szCs w:val="24"/>
          <w:lang w:val="en-US"/>
        </w:rPr>
        <w:t xml:space="preserve">. Under the Volunteer Center of </w:t>
      </w:r>
      <w:proofErr w:type="spellStart"/>
      <w:r w:rsidRPr="6E74C3B8" w:rsidR="00584827">
        <w:rPr>
          <w:rFonts w:ascii="Calibri" w:hAnsi="Calibri" w:eastAsia="Calibri" w:cs="Calibri" w:asciiTheme="minorAscii" w:hAnsiTheme="minorAscii" w:eastAsiaTheme="minorAscii" w:cstheme="minorAscii"/>
          <w:sz w:val="24"/>
          <w:szCs w:val="24"/>
          <w:lang w:val="en-US"/>
        </w:rPr>
        <w:t>Gdańsk</w:t>
      </w:r>
      <w:proofErr w:type="spellEnd"/>
      <w:r w:rsidRPr="6E74C3B8" w:rsidR="00584827">
        <w:rPr>
          <w:rFonts w:ascii="Calibri" w:hAnsi="Calibri" w:eastAsia="Calibri" w:cs="Calibri" w:asciiTheme="minorAscii" w:hAnsiTheme="minorAscii" w:eastAsiaTheme="minorAscii" w:cstheme="minorAscii"/>
          <w:sz w:val="24"/>
          <w:szCs w:val="24"/>
          <w:lang w:val="en-US"/>
        </w:rPr>
        <w:t xml:space="preserve"> Tech, 3 main aid areas of sharing knowledge, skills and helping others have been created:</w:t>
      </w:r>
    </w:p>
    <w:p w:rsidRPr="00302BB4" w:rsidR="00584827" w:rsidP="6E74C3B8" w:rsidRDefault="00584827" w14:paraId="6D897605" w14:textId="77777777" w14:noSpellErr="1">
      <w:pPr>
        <w:pStyle w:val="Akapitzlist"/>
        <w:numPr>
          <w:ilvl w:val="0"/>
          <w:numId w:val="20"/>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educational volunteering,</w:t>
      </w:r>
    </w:p>
    <w:p w:rsidRPr="00302BB4" w:rsidR="00584827" w:rsidP="6E74C3B8" w:rsidRDefault="00584827" w14:paraId="4D819CAB" w14:textId="77777777" w14:noSpellErr="1">
      <w:pPr>
        <w:pStyle w:val="Akapitzlist"/>
        <w:numPr>
          <w:ilvl w:val="0"/>
          <w:numId w:val="20"/>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event-based volunteering,</w:t>
      </w:r>
    </w:p>
    <w:p w:rsidR="00584827" w:rsidP="6E74C3B8" w:rsidRDefault="00584827" w14:paraId="006439E5" w14:textId="5282DBA6" w14:noSpellErr="1">
      <w:pPr>
        <w:pStyle w:val="Akapitzlist"/>
        <w:numPr>
          <w:ilvl w:val="0"/>
          <w:numId w:val="20"/>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multicultural volunteering</w:t>
      </w:r>
      <w:r w:rsidRPr="6E74C3B8" w:rsidR="00584827">
        <w:rPr>
          <w:rFonts w:ascii="Calibri" w:hAnsi="Calibri" w:eastAsia="Calibri" w:cs="Calibri" w:asciiTheme="minorAscii" w:hAnsiTheme="minorAscii" w:eastAsiaTheme="minorAscii" w:cstheme="minorAscii"/>
          <w:sz w:val="24"/>
          <w:szCs w:val="24"/>
          <w:lang w:val="en-US"/>
        </w:rPr>
        <w:t>.</w:t>
      </w:r>
    </w:p>
    <w:p w:rsidRPr="00302BB4" w:rsidR="002E6E57" w:rsidP="6E74C3B8" w:rsidRDefault="002E6E57" w14:paraId="0131445A" w14:textId="77777777" w14:noSpellErr="1">
      <w:pPr>
        <w:pStyle w:val="Akapitzlist"/>
        <w:ind w:left="1068"/>
        <w:jc w:val="both"/>
        <w:rPr>
          <w:rFonts w:ascii="Calibri" w:hAnsi="Calibri" w:eastAsia="Calibri" w:cs="Calibri" w:asciiTheme="minorAscii" w:hAnsiTheme="minorAscii" w:eastAsiaTheme="minorAscii" w:cstheme="minorAscii"/>
          <w:sz w:val="24"/>
          <w:szCs w:val="24"/>
          <w:lang w:val="en-US"/>
        </w:rPr>
      </w:pPr>
    </w:p>
    <w:p w:rsidRPr="00302BB4" w:rsidR="00584827" w:rsidP="6E74C3B8" w:rsidRDefault="00584827" w14:paraId="200DBDA4" w14:textId="77777777">
      <w:pPr>
        <w:pStyle w:val="Akapitzlist"/>
        <w:numPr>
          <w:ilvl w:val="0"/>
          <w:numId w:val="21"/>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b w:val="1"/>
          <w:bCs w:val="1"/>
          <w:sz w:val="24"/>
          <w:szCs w:val="24"/>
          <w:lang w:val="en-US"/>
        </w:rPr>
        <w:t>#</w:t>
      </w:r>
      <w:r w:rsidRPr="6E74C3B8" w:rsidR="00584827">
        <w:rPr>
          <w:rFonts w:ascii="Calibri" w:hAnsi="Calibri" w:eastAsia="Calibri" w:cs="Calibri" w:asciiTheme="minorAscii" w:hAnsiTheme="minorAscii" w:eastAsiaTheme="minorAscii" w:cstheme="minorAscii"/>
          <w:b w:val="1"/>
          <w:bCs w:val="1"/>
          <w:sz w:val="24"/>
          <w:szCs w:val="24"/>
          <w:lang w:val="en-US"/>
        </w:rPr>
        <w:t>GdańskPomaga</w:t>
      </w:r>
      <w:r w:rsidRPr="6E74C3B8" w:rsidR="00584827">
        <w:rPr>
          <w:rFonts w:ascii="Calibri" w:hAnsi="Calibri" w:eastAsia="Calibri" w:cs="Calibri" w:asciiTheme="minorAscii" w:hAnsiTheme="minorAscii" w:eastAsiaTheme="minorAscii" w:cstheme="minorAscii"/>
          <w:b w:val="1"/>
          <w:bCs w:val="1"/>
          <w:sz w:val="24"/>
          <w:szCs w:val="24"/>
          <w:lang w:val="en-US"/>
        </w:rPr>
        <w:t xml:space="preserve"> (</w:t>
      </w:r>
      <w:proofErr w:type="spellStart"/>
      <w:r w:rsidRPr="6E74C3B8" w:rsidR="00584827">
        <w:rPr>
          <w:rFonts w:ascii="Calibri" w:hAnsi="Calibri" w:eastAsia="Calibri" w:cs="Calibri" w:asciiTheme="minorAscii" w:hAnsiTheme="minorAscii" w:eastAsiaTheme="minorAscii" w:cstheme="minorAscii"/>
          <w:b w:val="1"/>
          <w:bCs w:val="1"/>
          <w:sz w:val="24"/>
          <w:szCs w:val="24"/>
          <w:lang w:val="en-US"/>
        </w:rPr>
        <w:t>eng.</w:t>
      </w:r>
      <w:proofErr w:type="spellEnd"/>
      <w:r w:rsidRPr="6E74C3B8" w:rsidR="00584827">
        <w:rPr>
          <w:rFonts w:ascii="Calibri" w:hAnsi="Calibri" w:eastAsia="Calibri" w:cs="Calibri" w:asciiTheme="minorAscii" w:hAnsiTheme="minorAscii" w:eastAsiaTheme="minorAscii" w:cstheme="minorAscii"/>
          <w:b w:val="1"/>
          <w:bCs w:val="1"/>
          <w:sz w:val="24"/>
          <w:szCs w:val="24"/>
          <w:lang w:val="en-US"/>
        </w:rPr>
        <w:t xml:space="preserve"> #</w:t>
      </w:r>
      <w:r w:rsidRPr="6E74C3B8" w:rsidR="00584827">
        <w:rPr>
          <w:rFonts w:ascii="Calibri" w:hAnsi="Calibri" w:eastAsia="Calibri" w:cs="Calibri" w:asciiTheme="minorAscii" w:hAnsiTheme="minorAscii" w:eastAsiaTheme="minorAscii" w:cstheme="minorAscii"/>
          <w:b w:val="1"/>
          <w:bCs w:val="1"/>
          <w:sz w:val="24"/>
          <w:szCs w:val="24"/>
          <w:lang w:val="en-US"/>
        </w:rPr>
        <w:t>GdańskHelps</w:t>
      </w:r>
      <w:r w:rsidRPr="6E74C3B8" w:rsidR="00584827">
        <w:rPr>
          <w:rFonts w:ascii="Calibri" w:hAnsi="Calibri" w:eastAsia="Calibri" w:cs="Calibri" w:asciiTheme="minorAscii" w:hAnsiTheme="minorAscii" w:eastAsiaTheme="minorAscii" w:cstheme="minorAscii"/>
          <w:b w:val="1"/>
          <w:bCs w:val="1"/>
          <w:sz w:val="24"/>
          <w:szCs w:val="24"/>
          <w:lang w:val="en-US"/>
        </w:rPr>
        <w:t>)</w:t>
      </w:r>
    </w:p>
    <w:p w:rsidR="00584827" w:rsidP="6E74C3B8" w:rsidRDefault="00584827" w14:paraId="4A30FFF1" w14:textId="5A17EA64">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i w:val="1"/>
          <w:iCs w:val="1"/>
          <w:sz w:val="24"/>
          <w:szCs w:val="24"/>
          <w:lang w:val="en-US"/>
        </w:rPr>
        <w:t>#</w:t>
      </w:r>
      <w:r w:rsidRPr="6E74C3B8" w:rsidR="00584827">
        <w:rPr>
          <w:rFonts w:ascii="Calibri" w:hAnsi="Calibri" w:eastAsia="Calibri" w:cs="Calibri" w:asciiTheme="minorAscii" w:hAnsiTheme="minorAscii" w:eastAsiaTheme="minorAscii" w:cstheme="minorAscii"/>
          <w:i w:val="1"/>
          <w:iCs w:val="1"/>
          <w:sz w:val="24"/>
          <w:szCs w:val="24"/>
          <w:lang w:val="en-US"/>
        </w:rPr>
        <w:t>GdańskPomaga</w:t>
      </w:r>
      <w:r w:rsidRPr="6E74C3B8" w:rsidR="00584827">
        <w:rPr>
          <w:rFonts w:ascii="Calibri" w:hAnsi="Calibri" w:eastAsia="Calibri" w:cs="Calibri" w:asciiTheme="minorAscii" w:hAnsiTheme="minorAscii" w:eastAsiaTheme="minorAscii" w:cstheme="minorAscii"/>
          <w:sz w:val="24"/>
          <w:szCs w:val="24"/>
          <w:lang w:val="en-US"/>
        </w:rPr>
        <w:t xml:space="preserve"> (</w:t>
      </w:r>
      <w:proofErr w:type="spellStart"/>
      <w:r w:rsidRPr="6E74C3B8" w:rsidR="00584827">
        <w:rPr>
          <w:rFonts w:ascii="Calibri" w:hAnsi="Calibri" w:eastAsia="Calibri" w:cs="Calibri" w:asciiTheme="minorAscii" w:hAnsiTheme="minorAscii" w:eastAsiaTheme="minorAscii" w:cstheme="minorAscii"/>
          <w:sz w:val="24"/>
          <w:szCs w:val="24"/>
          <w:lang w:val="en-US"/>
        </w:rPr>
        <w:t>eng.</w:t>
      </w:r>
      <w:proofErr w:type="spellEnd"/>
      <w:r w:rsidRPr="6E74C3B8" w:rsidR="00584827">
        <w:rPr>
          <w:rFonts w:ascii="Calibri" w:hAnsi="Calibri" w:eastAsia="Calibri" w:cs="Calibri" w:asciiTheme="minorAscii" w:hAnsiTheme="minorAscii" w:eastAsiaTheme="minorAscii" w:cstheme="minorAscii"/>
          <w:sz w:val="24"/>
          <w:szCs w:val="24"/>
          <w:lang w:val="en-US"/>
        </w:rPr>
        <w:t xml:space="preserve"> </w:t>
      </w:r>
      <w:r w:rsidRPr="6E74C3B8" w:rsidR="00584827">
        <w:rPr>
          <w:rFonts w:ascii="Calibri" w:hAnsi="Calibri" w:eastAsia="Calibri" w:cs="Calibri" w:asciiTheme="minorAscii" w:hAnsiTheme="minorAscii" w:eastAsiaTheme="minorAscii" w:cstheme="minorAscii"/>
          <w:i w:val="1"/>
          <w:iCs w:val="1"/>
          <w:sz w:val="24"/>
          <w:szCs w:val="24"/>
          <w:lang w:val="en-US"/>
        </w:rPr>
        <w:t>#</w:t>
      </w:r>
      <w:r w:rsidRPr="6E74C3B8" w:rsidR="00584827">
        <w:rPr>
          <w:rFonts w:ascii="Calibri" w:hAnsi="Calibri" w:eastAsia="Calibri" w:cs="Calibri" w:asciiTheme="minorAscii" w:hAnsiTheme="minorAscii" w:eastAsiaTheme="minorAscii" w:cstheme="minorAscii"/>
          <w:i w:val="1"/>
          <w:iCs w:val="1"/>
          <w:sz w:val="24"/>
          <w:szCs w:val="24"/>
          <w:lang w:val="en-US"/>
        </w:rPr>
        <w:t>GdańskHelps</w:t>
      </w:r>
      <w:r w:rsidRPr="6E74C3B8" w:rsidR="00584827">
        <w:rPr>
          <w:rFonts w:ascii="Calibri" w:hAnsi="Calibri" w:eastAsia="Calibri" w:cs="Calibri" w:asciiTheme="minorAscii" w:hAnsiTheme="minorAscii" w:eastAsiaTheme="minorAscii" w:cstheme="minorAscii"/>
          <w:sz w:val="24"/>
          <w:szCs w:val="24"/>
          <w:lang w:val="en-US"/>
        </w:rPr>
        <w:t>) campaign is an initiative established in connection</w:t>
      </w:r>
      <w:r>
        <w:br/>
      </w:r>
      <w:r w:rsidRPr="6E74C3B8" w:rsidR="00584827">
        <w:rPr>
          <w:rFonts w:ascii="Calibri" w:hAnsi="Calibri" w:eastAsia="Calibri" w:cs="Calibri" w:asciiTheme="minorAscii" w:hAnsiTheme="minorAscii" w:eastAsiaTheme="minorAscii" w:cstheme="minorAscii"/>
          <w:sz w:val="24"/>
          <w:szCs w:val="24"/>
          <w:lang w:val="en-US"/>
        </w:rPr>
        <w:t>with the COVID-19 pandemic. This campaign brings real help to all those who are hindered</w:t>
      </w:r>
      <w:r>
        <w:br/>
      </w:r>
      <w:r w:rsidRPr="6E74C3B8" w:rsidR="00584827">
        <w:rPr>
          <w:rFonts w:ascii="Calibri" w:hAnsi="Calibri" w:eastAsia="Calibri" w:cs="Calibri" w:asciiTheme="minorAscii" w:hAnsiTheme="minorAscii" w:eastAsiaTheme="minorAscii" w:cstheme="minorAscii"/>
          <w:sz w:val="24"/>
          <w:szCs w:val="24"/>
          <w:lang w:val="en-US"/>
        </w:rPr>
        <w:t>or prevented from functioning by the epidemic threat: the elderly, students, healthcare</w:t>
      </w:r>
      <w:r>
        <w:br/>
      </w:r>
      <w:r w:rsidRPr="6E74C3B8" w:rsidR="00584827">
        <w:rPr>
          <w:rFonts w:ascii="Calibri" w:hAnsi="Calibri" w:eastAsia="Calibri" w:cs="Calibri" w:asciiTheme="minorAscii" w:hAnsiTheme="minorAscii" w:eastAsiaTheme="minorAscii" w:cstheme="minorAscii"/>
          <w:sz w:val="24"/>
          <w:szCs w:val="24"/>
          <w:lang w:val="en-US"/>
        </w:rPr>
        <w:t>and hospital services;</w:t>
      </w:r>
    </w:p>
    <w:p w:rsidRPr="00302BB4" w:rsidR="002E6E57" w:rsidP="6E74C3B8" w:rsidRDefault="002E6E57" w14:paraId="6287D2EC"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302BB4" w:rsidR="00584827" w:rsidP="6E74C3B8" w:rsidRDefault="00584827" w14:paraId="54D78DBA" w14:textId="77777777" w14:noSpellErr="1">
      <w:pPr>
        <w:pStyle w:val="Akapitzlist"/>
        <w:numPr>
          <w:ilvl w:val="0"/>
          <w:numId w:val="21"/>
        </w:num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b w:val="1"/>
          <w:bCs w:val="1"/>
          <w:sz w:val="24"/>
          <w:szCs w:val="24"/>
          <w:lang w:val="en-US"/>
        </w:rPr>
        <w:t>The Baltic Science Festival</w:t>
      </w:r>
    </w:p>
    <w:p w:rsidRPr="00302BB4" w:rsidR="00584827" w:rsidP="6E74C3B8" w:rsidRDefault="00584827" w14:paraId="6C64F5DB" w14:textId="468DAD85"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The festival, organized by the University for nearly twenty years, is addressed to a wide group of recipients living in the Pomerania region, regardless of their education and age. The festival program includes about 150 scientific conferences and picnics, shows, workshops, panel discussions, lectures, presentations of experiments, visits</w:t>
      </w:r>
      <w:r w:rsidRPr="6E74C3B8" w:rsidR="007354F0">
        <w:rPr>
          <w:rFonts w:ascii="Calibri" w:hAnsi="Calibri" w:eastAsia="Calibri" w:cs="Calibri" w:asciiTheme="minorAscii" w:hAnsiTheme="minorAscii" w:eastAsiaTheme="minorAscii" w:cstheme="minorAscii"/>
          <w:sz w:val="24"/>
          <w:szCs w:val="24"/>
          <w:lang w:val="en-US"/>
        </w:rPr>
        <w:t xml:space="preserve"> </w:t>
      </w:r>
      <w:r w:rsidRPr="6E74C3B8" w:rsidR="00584827">
        <w:rPr>
          <w:rFonts w:ascii="Calibri" w:hAnsi="Calibri" w:eastAsia="Calibri" w:cs="Calibri" w:asciiTheme="minorAscii" w:hAnsiTheme="minorAscii" w:eastAsiaTheme="minorAscii" w:cstheme="minorAscii"/>
          <w:sz w:val="24"/>
          <w:szCs w:val="24"/>
          <w:lang w:val="en-US"/>
        </w:rPr>
        <w:t>to laboratories, scientific outdoor trips and many other interesting events.</w:t>
      </w:r>
    </w:p>
    <w:p w:rsidR="00584827" w:rsidP="6E74C3B8" w:rsidRDefault="00584827" w14:paraId="320C6D49" w14:textId="0FB38FD0">
      <w:pPr>
        <w:jc w:val="both"/>
        <w:rPr>
          <w:rFonts w:ascii="Calibri" w:hAnsi="Calibri" w:eastAsia="Calibri" w:cs="Calibri" w:asciiTheme="minorAscii" w:hAnsiTheme="minorAscii" w:eastAsiaTheme="minorAscii" w:cstheme="minorAscii"/>
          <w:sz w:val="24"/>
          <w:szCs w:val="24"/>
          <w:lang w:val="en-US"/>
        </w:rPr>
      </w:pPr>
      <w:r w:rsidRPr="6E74C3B8" w:rsidR="00584827">
        <w:rPr>
          <w:rFonts w:ascii="Calibri" w:hAnsi="Calibri" w:eastAsia="Calibri" w:cs="Calibri" w:asciiTheme="minorAscii" w:hAnsiTheme="minorAscii" w:eastAsiaTheme="minorAscii" w:cstheme="minorAscii"/>
          <w:sz w:val="24"/>
          <w:szCs w:val="24"/>
          <w:lang w:val="en-US"/>
        </w:rPr>
        <w:t xml:space="preserve">Furthermore, </w:t>
      </w:r>
      <w:proofErr w:type="spellStart"/>
      <w:r w:rsidRPr="6E74C3B8" w:rsidR="00584827">
        <w:rPr>
          <w:rFonts w:ascii="Calibri" w:hAnsi="Calibri" w:eastAsia="Calibri" w:cs="Calibri" w:asciiTheme="minorAscii" w:hAnsiTheme="minorAscii" w:eastAsiaTheme="minorAscii" w:cstheme="minorAscii"/>
          <w:sz w:val="24"/>
          <w:szCs w:val="24"/>
          <w:lang w:val="en-US"/>
        </w:rPr>
        <w:t>Gdańsk</w:t>
      </w:r>
      <w:proofErr w:type="spellEnd"/>
      <w:r w:rsidRPr="6E74C3B8" w:rsidR="00584827">
        <w:rPr>
          <w:rFonts w:ascii="Calibri" w:hAnsi="Calibri" w:eastAsia="Calibri" w:cs="Calibri" w:asciiTheme="minorAscii" w:hAnsiTheme="minorAscii" w:eastAsiaTheme="minorAscii" w:cstheme="minorAscii"/>
          <w:sz w:val="24"/>
          <w:szCs w:val="24"/>
          <w:lang w:val="en-US"/>
        </w:rPr>
        <w:t xml:space="preserve"> University of Technology established the </w:t>
      </w:r>
      <w:proofErr w:type="spellStart"/>
      <w:r w:rsidRPr="6E74C3B8" w:rsidR="00584827">
        <w:rPr>
          <w:rFonts w:ascii="Calibri" w:hAnsi="Calibri" w:eastAsia="Calibri" w:cs="Calibri" w:asciiTheme="minorAscii" w:hAnsiTheme="minorAscii" w:eastAsiaTheme="minorAscii" w:cstheme="minorAscii"/>
          <w:b w:val="1"/>
          <w:bCs w:val="1"/>
          <w:sz w:val="24"/>
          <w:szCs w:val="24"/>
          <w:lang w:val="en-US"/>
        </w:rPr>
        <w:t>Ekotech</w:t>
      </w:r>
      <w:proofErr w:type="spellEnd"/>
      <w:r w:rsidRPr="6E74C3B8" w:rsidR="00584827">
        <w:rPr>
          <w:rFonts w:ascii="Calibri" w:hAnsi="Calibri" w:eastAsia="Calibri" w:cs="Calibri" w:asciiTheme="minorAscii" w:hAnsiTheme="minorAscii" w:eastAsiaTheme="minorAscii" w:cstheme="minorAscii"/>
          <w:b w:val="1"/>
          <w:bCs w:val="1"/>
          <w:sz w:val="24"/>
          <w:szCs w:val="24"/>
          <w:lang w:val="en-US"/>
        </w:rPr>
        <w:t xml:space="preserve"> Center</w:t>
      </w:r>
      <w:r w:rsidRPr="6E74C3B8" w:rsidR="00584827">
        <w:rPr>
          <w:rFonts w:ascii="Calibri" w:hAnsi="Calibri" w:eastAsia="Calibri" w:cs="Calibri" w:asciiTheme="minorAscii" w:hAnsiTheme="minorAscii" w:eastAsiaTheme="minorAscii" w:cstheme="minorAscii"/>
          <w:sz w:val="24"/>
          <w:szCs w:val="24"/>
          <w:lang w:val="en-US"/>
        </w:rPr>
        <w:t xml:space="preserve"> (which deals</w:t>
      </w:r>
      <w:r>
        <w:br/>
      </w:r>
      <w:r w:rsidRPr="6E74C3B8" w:rsidR="00584827">
        <w:rPr>
          <w:rFonts w:ascii="Calibri" w:hAnsi="Calibri" w:eastAsia="Calibri" w:cs="Calibri" w:asciiTheme="minorAscii" w:hAnsiTheme="minorAscii" w:eastAsiaTheme="minorAscii" w:cstheme="minorAscii"/>
          <w:sz w:val="24"/>
          <w:szCs w:val="24"/>
          <w:lang w:val="en-US"/>
        </w:rPr>
        <w:t>with shaping a harmonious, sustainable space for human life in the face of current environmental challenges, climate change as well as social and demographic changes)</w:t>
      </w:r>
      <w:r w:rsidRPr="6E74C3B8" w:rsidR="007354F0">
        <w:rPr>
          <w:rFonts w:ascii="Calibri" w:hAnsi="Calibri" w:eastAsia="Calibri" w:cs="Calibri" w:asciiTheme="minorAscii" w:hAnsiTheme="minorAscii" w:eastAsiaTheme="minorAscii" w:cstheme="minorAscii"/>
          <w:sz w:val="24"/>
          <w:szCs w:val="24"/>
          <w:lang w:val="en-US"/>
        </w:rPr>
        <w:t xml:space="preserve"> </w:t>
      </w:r>
      <w:r w:rsidRPr="6E74C3B8" w:rsidR="00584827">
        <w:rPr>
          <w:rFonts w:ascii="Calibri" w:hAnsi="Calibri" w:eastAsia="Calibri" w:cs="Calibri" w:asciiTheme="minorAscii" w:hAnsiTheme="minorAscii" w:eastAsiaTheme="minorAscii" w:cstheme="minorAscii"/>
          <w:sz w:val="24"/>
          <w:szCs w:val="24"/>
          <w:lang w:val="en-US"/>
        </w:rPr>
        <w:t>and is in the process</w:t>
      </w:r>
      <w:r>
        <w:br/>
      </w:r>
      <w:r w:rsidRPr="6E74C3B8" w:rsidR="00584827">
        <w:rPr>
          <w:rFonts w:ascii="Calibri" w:hAnsi="Calibri" w:eastAsia="Calibri" w:cs="Calibri" w:asciiTheme="minorAscii" w:hAnsiTheme="minorAscii" w:eastAsiaTheme="minorAscii" w:cstheme="minorAscii"/>
          <w:sz w:val="24"/>
          <w:szCs w:val="24"/>
          <w:lang w:val="en-US"/>
        </w:rPr>
        <w:t xml:space="preserve">of construction of </w:t>
      </w:r>
      <w:proofErr w:type="spellStart"/>
      <w:r w:rsidRPr="6E74C3B8" w:rsidR="00584827">
        <w:rPr>
          <w:rFonts w:ascii="Calibri" w:hAnsi="Calibri" w:eastAsia="Calibri" w:cs="Calibri" w:asciiTheme="minorAscii" w:hAnsiTheme="minorAscii" w:eastAsiaTheme="minorAscii" w:cstheme="minorAscii"/>
          <w:b w:val="1"/>
          <w:bCs w:val="1"/>
          <w:sz w:val="24"/>
          <w:szCs w:val="24"/>
          <w:lang w:val="en-US"/>
        </w:rPr>
        <w:t>Gdańsk</w:t>
      </w:r>
      <w:proofErr w:type="spellEnd"/>
      <w:r w:rsidRPr="6E74C3B8" w:rsidR="00584827">
        <w:rPr>
          <w:rFonts w:ascii="Calibri" w:hAnsi="Calibri" w:eastAsia="Calibri" w:cs="Calibri" w:asciiTheme="minorAscii" w:hAnsiTheme="minorAscii" w:eastAsiaTheme="minorAscii" w:cstheme="minorAscii"/>
          <w:b w:val="1"/>
          <w:bCs w:val="1"/>
          <w:sz w:val="24"/>
          <w:szCs w:val="24"/>
          <w:lang w:val="en-US"/>
        </w:rPr>
        <w:t xml:space="preserve"> Tech Eco-innovation Center</w:t>
      </w:r>
      <w:r w:rsidRPr="6E74C3B8" w:rsidR="00584827">
        <w:rPr>
          <w:rFonts w:ascii="Calibri" w:hAnsi="Calibri" w:eastAsia="Calibri" w:cs="Calibri" w:asciiTheme="minorAscii" w:hAnsiTheme="minorAscii" w:eastAsiaTheme="minorAscii" w:cstheme="minorAscii"/>
          <w:sz w:val="24"/>
          <w:szCs w:val="24"/>
          <w:lang w:val="en-US"/>
        </w:rPr>
        <w:t xml:space="preserve"> (a scientific unit working</w:t>
      </w:r>
      <w:r>
        <w:br/>
      </w:r>
      <w:r w:rsidRPr="6E74C3B8" w:rsidR="00584827">
        <w:rPr>
          <w:rFonts w:ascii="Calibri" w:hAnsi="Calibri" w:eastAsia="Calibri" w:cs="Calibri" w:asciiTheme="minorAscii" w:hAnsiTheme="minorAscii" w:eastAsiaTheme="minorAscii" w:cstheme="minorAscii"/>
          <w:sz w:val="24"/>
          <w:szCs w:val="24"/>
          <w:lang w:val="en-US"/>
        </w:rPr>
        <w:t>on the development of pro-ecological solutions and environmental technologies aimed</w:t>
      </w:r>
      <w:r>
        <w:br/>
      </w:r>
      <w:r w:rsidRPr="6E74C3B8" w:rsidR="00584827">
        <w:rPr>
          <w:rFonts w:ascii="Calibri" w:hAnsi="Calibri" w:eastAsia="Calibri" w:cs="Calibri" w:asciiTheme="minorAscii" w:hAnsiTheme="minorAscii" w:eastAsiaTheme="minorAscii" w:cstheme="minorAscii"/>
          <w:sz w:val="24"/>
          <w:szCs w:val="24"/>
          <w:lang w:val="en-US"/>
        </w:rPr>
        <w:t>at implementing innovative solutions in line with the idea of building eco-cities and ecological spaces).</w:t>
      </w:r>
    </w:p>
    <w:p w:rsidRPr="00302BB4" w:rsidR="002E6E57" w:rsidP="6E74C3B8" w:rsidRDefault="002E6E57" w14:paraId="76A0DD80" w14:textId="77777777" w14:noSpellErr="1">
      <w:pPr>
        <w:jc w:val="both"/>
        <w:rPr>
          <w:rFonts w:ascii="Calibri" w:hAnsi="Calibri" w:eastAsia="Calibri" w:cs="Calibri" w:asciiTheme="minorAscii" w:hAnsiTheme="minorAscii" w:eastAsiaTheme="minorAscii" w:cstheme="minorAscii"/>
          <w:sz w:val="24"/>
          <w:szCs w:val="24"/>
          <w:lang w:val="en-US"/>
        </w:rPr>
      </w:pPr>
    </w:p>
    <w:p w:rsidRPr="00E60A41" w:rsidR="00584827" w:rsidP="6E74C3B8" w:rsidRDefault="00584827" w14:paraId="21C9690E" w14:textId="77777777">
      <w:pPr>
        <w:jc w:val="both"/>
        <w:rPr>
          <w:rFonts w:ascii="Calibri" w:hAnsi="Calibri" w:eastAsia="Calibri" w:cs="Calibri" w:asciiTheme="minorAscii" w:hAnsiTheme="minorAscii" w:eastAsiaTheme="minorAscii" w:cstheme="minorAscii"/>
          <w:b w:val="1"/>
          <w:bCs w:val="1"/>
          <w:sz w:val="24"/>
          <w:szCs w:val="24"/>
          <w:lang w:val="en-US"/>
        </w:rPr>
      </w:pPr>
      <w:r w:rsidRPr="6E74C3B8" w:rsidR="00584827">
        <w:rPr>
          <w:rFonts w:ascii="Calibri" w:hAnsi="Calibri" w:eastAsia="Calibri" w:cs="Calibri" w:asciiTheme="minorAscii" w:hAnsiTheme="minorAscii" w:eastAsiaTheme="minorAscii" w:cstheme="minorAscii"/>
          <w:b w:val="1"/>
          <w:bCs w:val="1"/>
          <w:sz w:val="24"/>
          <w:szCs w:val="24"/>
          <w:lang w:val="en-US"/>
        </w:rPr>
        <w:t xml:space="preserve">More on </w:t>
      </w:r>
      <w:proofErr w:type="spellStart"/>
      <w:r w:rsidRPr="6E74C3B8" w:rsidR="00584827">
        <w:rPr>
          <w:rFonts w:ascii="Calibri" w:hAnsi="Calibri" w:eastAsia="Calibri" w:cs="Calibri" w:asciiTheme="minorAscii" w:hAnsiTheme="minorAscii" w:eastAsiaTheme="minorAscii" w:cstheme="minorAscii"/>
          <w:b w:val="1"/>
          <w:bCs w:val="1"/>
          <w:sz w:val="24"/>
          <w:szCs w:val="24"/>
          <w:lang w:val="en-US"/>
        </w:rPr>
        <w:t>Gdańsk</w:t>
      </w:r>
      <w:proofErr w:type="spellEnd"/>
      <w:r w:rsidRPr="6E74C3B8" w:rsidR="00584827">
        <w:rPr>
          <w:rFonts w:ascii="Calibri" w:hAnsi="Calibri" w:eastAsia="Calibri" w:cs="Calibri" w:asciiTheme="minorAscii" w:hAnsiTheme="minorAscii" w:eastAsiaTheme="minorAscii" w:cstheme="minorAscii"/>
          <w:b w:val="1"/>
          <w:bCs w:val="1"/>
          <w:sz w:val="24"/>
          <w:szCs w:val="24"/>
          <w:lang w:val="en-US"/>
        </w:rPr>
        <w:t xml:space="preserve"> Tech initiatives:</w:t>
      </w:r>
    </w:p>
    <w:p w:rsidRPr="00302BB4" w:rsidR="00584827" w:rsidP="6E74C3B8" w:rsidRDefault="00274665" w14:paraId="46D00844" w14:textId="77777777" w14:noSpellErr="1">
      <w:pPr>
        <w:jc w:val="both"/>
        <w:rPr>
          <w:rFonts w:ascii="Calibri" w:hAnsi="Calibri" w:eastAsia="Calibri" w:cs="Calibri" w:asciiTheme="minorAscii" w:hAnsiTheme="minorAscii" w:eastAsiaTheme="minorAscii" w:cstheme="minorAscii"/>
          <w:sz w:val="24"/>
          <w:szCs w:val="24"/>
          <w:lang w:val="en-US"/>
        </w:rPr>
      </w:pPr>
      <w:hyperlink r:id="R21ae92289a244426">
        <w:r w:rsidRPr="6E74C3B8" w:rsidR="00584827">
          <w:rPr>
            <w:rStyle w:val="Hipercze"/>
            <w:rFonts w:ascii="Calibri" w:hAnsi="Calibri" w:eastAsia="Calibri" w:cs="Calibri" w:asciiTheme="minorAscii" w:hAnsiTheme="minorAscii" w:eastAsiaTheme="minorAscii" w:cstheme="minorAscii"/>
            <w:sz w:val="24"/>
            <w:szCs w:val="24"/>
            <w:lang w:val="en-US"/>
          </w:rPr>
          <w:t>Local Community</w:t>
        </w:r>
      </w:hyperlink>
    </w:p>
    <w:p w:rsidRPr="00302BB4" w:rsidR="00584827" w:rsidP="6E74C3B8" w:rsidRDefault="00274665" w14:paraId="35D9EBCD" w14:textId="77777777" w14:noSpellErr="1">
      <w:pPr>
        <w:jc w:val="both"/>
        <w:rPr>
          <w:rFonts w:ascii="Calibri" w:hAnsi="Calibri" w:eastAsia="Calibri" w:cs="Calibri" w:asciiTheme="minorAscii" w:hAnsiTheme="minorAscii" w:eastAsiaTheme="minorAscii" w:cstheme="minorAscii"/>
          <w:sz w:val="24"/>
          <w:szCs w:val="24"/>
          <w:lang w:val="en-US"/>
        </w:rPr>
      </w:pPr>
      <w:hyperlink r:id="Rcb84f35a2a724a9a">
        <w:r w:rsidRPr="6E74C3B8" w:rsidR="00584827">
          <w:rPr>
            <w:rStyle w:val="Hipercze"/>
            <w:rFonts w:ascii="Calibri" w:hAnsi="Calibri" w:eastAsia="Calibri" w:cs="Calibri" w:asciiTheme="minorAscii" w:hAnsiTheme="minorAscii" w:eastAsiaTheme="minorAscii" w:cstheme="minorAscii"/>
            <w:sz w:val="24"/>
            <w:szCs w:val="24"/>
            <w:lang w:val="en-US"/>
          </w:rPr>
          <w:t>Multigenerational University of Technology</w:t>
        </w:r>
      </w:hyperlink>
    </w:p>
    <w:p w:rsidRPr="00302BB4" w:rsidR="00584827" w:rsidP="6E74C3B8" w:rsidRDefault="00274665" w14:paraId="0437DBD0" w14:textId="77777777" w14:noSpellErr="1">
      <w:pPr>
        <w:jc w:val="both"/>
        <w:rPr>
          <w:rFonts w:ascii="Calibri" w:hAnsi="Calibri" w:eastAsia="Calibri" w:cs="Calibri" w:asciiTheme="minorAscii" w:hAnsiTheme="minorAscii" w:eastAsiaTheme="minorAscii" w:cstheme="minorAscii"/>
          <w:sz w:val="24"/>
          <w:szCs w:val="24"/>
          <w:lang w:val="en-US"/>
        </w:rPr>
      </w:pPr>
      <w:hyperlink r:id="R455777ed130a4fd7">
        <w:r w:rsidRPr="6E74C3B8" w:rsidR="00584827">
          <w:rPr>
            <w:rStyle w:val="Hipercze"/>
            <w:rFonts w:ascii="Calibri" w:hAnsi="Calibri" w:eastAsia="Calibri" w:cs="Calibri" w:asciiTheme="minorAscii" w:hAnsiTheme="minorAscii" w:eastAsiaTheme="minorAscii" w:cstheme="minorAscii"/>
            <w:sz w:val="24"/>
            <w:szCs w:val="24"/>
            <w:lang w:val="en-US"/>
          </w:rPr>
          <w:t>The Volunteer Center</w:t>
        </w:r>
      </w:hyperlink>
    </w:p>
    <w:p w:rsidRPr="00302BB4" w:rsidR="00584827" w:rsidP="6E74C3B8" w:rsidRDefault="00274665" w14:paraId="6DF860D9" w14:textId="77777777" w14:noSpellErr="1">
      <w:pPr>
        <w:jc w:val="both"/>
        <w:rPr>
          <w:rFonts w:ascii="Calibri" w:hAnsi="Calibri" w:eastAsia="Calibri" w:cs="Calibri" w:asciiTheme="minorAscii" w:hAnsiTheme="minorAscii" w:eastAsiaTheme="minorAscii" w:cstheme="minorAscii"/>
          <w:sz w:val="24"/>
          <w:szCs w:val="24"/>
          <w:lang w:val="en-US"/>
        </w:rPr>
      </w:pPr>
      <w:hyperlink r:id="R6f381c360a734884">
        <w:r w:rsidRPr="6E74C3B8" w:rsidR="00584827">
          <w:rPr>
            <w:rStyle w:val="Hipercze"/>
            <w:rFonts w:ascii="Calibri" w:hAnsi="Calibri" w:eastAsia="Calibri" w:cs="Calibri" w:asciiTheme="minorAscii" w:hAnsiTheme="minorAscii" w:eastAsiaTheme="minorAscii" w:cstheme="minorAscii"/>
            <w:sz w:val="24"/>
            <w:szCs w:val="24"/>
            <w:lang w:val="en-US"/>
          </w:rPr>
          <w:t>COVID-19 – You Can Help!</w:t>
        </w:r>
      </w:hyperlink>
    </w:p>
    <w:p w:rsidRPr="00302BB4" w:rsidR="00584827" w:rsidP="6E74C3B8" w:rsidRDefault="00274665" w14:paraId="6CA85E10" w14:textId="77777777" w14:noSpellErr="1">
      <w:pPr>
        <w:jc w:val="both"/>
        <w:rPr>
          <w:rFonts w:ascii="Calibri" w:hAnsi="Calibri" w:eastAsia="Calibri" w:cs="Calibri" w:asciiTheme="minorAscii" w:hAnsiTheme="minorAscii" w:eastAsiaTheme="minorAscii" w:cstheme="minorAscii"/>
          <w:sz w:val="24"/>
          <w:szCs w:val="24"/>
          <w:lang w:val="en-US"/>
        </w:rPr>
      </w:pPr>
      <w:hyperlink r:id="Ra0fadc710cda4b97">
        <w:r w:rsidRPr="6E74C3B8" w:rsidR="00584827">
          <w:rPr>
            <w:rStyle w:val="Hipercze"/>
            <w:rFonts w:ascii="Calibri" w:hAnsi="Calibri" w:eastAsia="Calibri" w:cs="Calibri" w:asciiTheme="minorAscii" w:hAnsiTheme="minorAscii" w:eastAsiaTheme="minorAscii" w:cstheme="minorAscii"/>
            <w:sz w:val="24"/>
            <w:szCs w:val="24"/>
            <w:lang w:val="en-US"/>
          </w:rPr>
          <w:t xml:space="preserve">Baltic Science Festival </w:t>
        </w:r>
      </w:hyperlink>
    </w:p>
    <w:p w:rsidRPr="00302BB4" w:rsidR="00584827" w:rsidP="6E74C3B8" w:rsidRDefault="00274665" w14:paraId="122D881F" w14:textId="77777777" w14:noSpellErr="1">
      <w:pPr>
        <w:jc w:val="both"/>
        <w:rPr>
          <w:rFonts w:ascii="Calibri" w:hAnsi="Calibri" w:eastAsia="Calibri" w:cs="Calibri" w:asciiTheme="minorAscii" w:hAnsiTheme="minorAscii" w:eastAsiaTheme="minorAscii" w:cstheme="minorAscii"/>
          <w:sz w:val="24"/>
          <w:szCs w:val="24"/>
          <w:lang w:val="en-US"/>
        </w:rPr>
      </w:pPr>
      <w:hyperlink r:id="R8d3a6783304f4c91">
        <w:r w:rsidRPr="6E74C3B8" w:rsidR="00584827">
          <w:rPr>
            <w:rStyle w:val="Hipercze"/>
            <w:rFonts w:ascii="Calibri" w:hAnsi="Calibri" w:eastAsia="Calibri" w:cs="Calibri" w:asciiTheme="minorAscii" w:hAnsiTheme="minorAscii" w:eastAsiaTheme="minorAscii" w:cstheme="minorAscii"/>
            <w:sz w:val="24"/>
            <w:szCs w:val="24"/>
            <w:lang w:val="en-US"/>
          </w:rPr>
          <w:t>Baltic Sea Region Universities’ Seminar on Sustainable Development</w:t>
        </w:r>
      </w:hyperlink>
    </w:p>
    <w:p w:rsidRPr="00302BB4" w:rsidR="00584827" w:rsidP="6E74C3B8" w:rsidRDefault="00274665" w14:paraId="77CBCDEC" w14:textId="5E7CE074" w14:noSpellErr="1">
      <w:pPr>
        <w:jc w:val="both"/>
        <w:rPr>
          <w:rFonts w:ascii="Calibri" w:hAnsi="Calibri" w:eastAsia="Calibri" w:cs="Calibri" w:asciiTheme="minorAscii" w:hAnsiTheme="minorAscii" w:eastAsiaTheme="minorAscii" w:cstheme="minorAscii"/>
          <w:sz w:val="24"/>
          <w:szCs w:val="24"/>
          <w:lang w:val="en-US"/>
        </w:rPr>
      </w:pPr>
      <w:hyperlink r:id="R92278e609e944855">
        <w:r w:rsidRPr="6E74C3B8" w:rsidR="00584827">
          <w:rPr>
            <w:rStyle w:val="Hipercze"/>
            <w:rFonts w:ascii="Calibri" w:hAnsi="Calibri" w:eastAsia="Calibri" w:cs="Calibri" w:asciiTheme="minorAscii" w:hAnsiTheme="minorAscii" w:eastAsiaTheme="minorAscii" w:cstheme="minorAscii"/>
            <w:sz w:val="24"/>
            <w:szCs w:val="24"/>
            <w:lang w:val="en-US"/>
          </w:rPr>
          <w:t>EkoTech</w:t>
        </w:r>
        <w:r w:rsidRPr="6E74C3B8" w:rsidR="00584827">
          <w:rPr>
            <w:rStyle w:val="Hipercze"/>
            <w:rFonts w:ascii="Calibri" w:hAnsi="Calibri" w:eastAsia="Calibri" w:cs="Calibri" w:asciiTheme="minorAscii" w:hAnsiTheme="minorAscii" w:eastAsiaTheme="minorAscii" w:cstheme="minorAscii"/>
            <w:sz w:val="24"/>
            <w:szCs w:val="24"/>
            <w:lang w:val="en-US"/>
          </w:rPr>
          <w:t xml:space="preserve"> Cent</w:t>
        </w:r>
        <w:r w:rsidRPr="6E74C3B8" w:rsidR="00584827">
          <w:rPr>
            <w:rStyle w:val="Hipercze"/>
            <w:rFonts w:ascii="Calibri" w:hAnsi="Calibri" w:eastAsia="Calibri" w:cs="Calibri" w:asciiTheme="minorAscii" w:hAnsiTheme="minorAscii" w:eastAsiaTheme="minorAscii" w:cstheme="minorAscii"/>
            <w:sz w:val="24"/>
            <w:szCs w:val="24"/>
            <w:lang w:val="en-US"/>
          </w:rPr>
          <w:t>e</w:t>
        </w:r>
        <w:r w:rsidRPr="6E74C3B8" w:rsidR="00584827">
          <w:rPr>
            <w:rStyle w:val="Hipercze"/>
            <w:rFonts w:ascii="Calibri" w:hAnsi="Calibri" w:eastAsia="Calibri" w:cs="Calibri" w:asciiTheme="minorAscii" w:hAnsiTheme="minorAscii" w:eastAsiaTheme="minorAscii" w:cstheme="minorAscii"/>
            <w:sz w:val="24"/>
            <w:szCs w:val="24"/>
            <w:lang w:val="en-US"/>
          </w:rPr>
          <w:t>r</w:t>
        </w:r>
      </w:hyperlink>
    </w:p>
    <w:p w:rsidRPr="00302BB4" w:rsidR="00584827" w:rsidP="6E74C3B8" w:rsidRDefault="00274665" w14:paraId="60A7CD92" w14:textId="77777777" w14:noSpellErr="1">
      <w:pPr>
        <w:jc w:val="both"/>
        <w:rPr>
          <w:rFonts w:ascii="Calibri" w:hAnsi="Calibri" w:eastAsia="Calibri" w:cs="Calibri" w:asciiTheme="minorAscii" w:hAnsiTheme="minorAscii" w:eastAsiaTheme="minorAscii" w:cstheme="minorAscii"/>
          <w:sz w:val="24"/>
          <w:szCs w:val="24"/>
          <w:lang w:val="en-US"/>
        </w:rPr>
      </w:pPr>
      <w:hyperlink r:id="R2cd69c9b80ba420e">
        <w:r w:rsidRPr="6E74C3B8" w:rsidR="00584827">
          <w:rPr>
            <w:rStyle w:val="Hipercze"/>
            <w:rFonts w:ascii="Calibri" w:hAnsi="Calibri" w:eastAsia="Calibri" w:cs="Calibri" w:asciiTheme="minorAscii" w:hAnsiTheme="minorAscii" w:eastAsiaTheme="minorAscii" w:cstheme="minorAscii"/>
            <w:sz w:val="24"/>
            <w:szCs w:val="24"/>
            <w:lang w:val="en-US"/>
          </w:rPr>
          <w:t>Eco-innovation Center</w:t>
        </w:r>
      </w:hyperlink>
    </w:p>
    <w:p w:rsidR="002E6E57" w:rsidP="6E74C3B8" w:rsidRDefault="002E6E57" w14:paraId="48C8F035" w14:textId="77777777" w14:noSpellErr="1">
      <w:pPr>
        <w:rPr>
          <w:rFonts w:ascii="Calibri" w:hAnsi="Calibri" w:eastAsia="Calibri" w:cs="Calibri" w:asciiTheme="minorAscii" w:hAnsiTheme="minorAscii" w:eastAsiaTheme="minorAscii" w:cstheme="minorAscii"/>
          <w:sz w:val="24"/>
          <w:szCs w:val="24"/>
          <w:lang w:val="en-US" w:eastAsia="pl-PL"/>
        </w:rPr>
      </w:pPr>
    </w:p>
    <w:p w:rsidRPr="002E6E57" w:rsidR="00584827" w:rsidP="6E74C3B8" w:rsidRDefault="00EE48BA" w14:paraId="0F9FC226" w14:textId="5A45F4B0" w14:noSpellErr="1">
      <w:pPr>
        <w:rPr>
          <w:rFonts w:ascii="Calibri" w:hAnsi="Calibri" w:eastAsia="Calibri" w:cs="Calibri" w:asciiTheme="minorAscii" w:hAnsiTheme="minorAscii" w:eastAsiaTheme="minorAscii" w:cstheme="minorAscii"/>
          <w:sz w:val="24"/>
          <w:szCs w:val="24"/>
          <w:lang w:val="en-US" w:eastAsia="pl-PL"/>
        </w:rPr>
      </w:pPr>
      <w:r w:rsidRPr="6E74C3B8" w:rsidR="00EE48BA">
        <w:rPr>
          <w:rFonts w:ascii="Calibri" w:hAnsi="Calibri" w:eastAsia="Calibri" w:cs="Calibri" w:asciiTheme="minorAscii" w:hAnsiTheme="minorAscii" w:eastAsiaTheme="minorAscii" w:cstheme="minorAscii"/>
          <w:b w:val="1"/>
          <w:bCs w:val="1"/>
          <w:lang w:val="en-US"/>
        </w:rPr>
        <w:t xml:space="preserve">1.2 </w:t>
      </w:r>
      <w:r w:rsidRPr="6E74C3B8" w:rsidR="00584827">
        <w:rPr>
          <w:rFonts w:ascii="Calibri" w:hAnsi="Calibri" w:eastAsia="Calibri" w:cs="Calibri" w:asciiTheme="minorAscii" w:hAnsiTheme="minorAscii" w:eastAsiaTheme="minorAscii" w:cstheme="minorAscii"/>
          <w:b w:val="1"/>
          <w:bCs w:val="1"/>
          <w:lang w:val="en-US"/>
        </w:rPr>
        <w:t>Cracow University of Technology</w:t>
      </w:r>
    </w:p>
    <w:p w:rsidRPr="00302BB4" w:rsidR="00EE48BA" w:rsidP="6E74C3B8" w:rsidRDefault="00EE48BA" w14:paraId="029687F3" w14:textId="77777777" w14:noSpellErr="1">
      <w:pPr>
        <w:jc w:val="both"/>
        <w:rPr>
          <w:rFonts w:ascii="Calibri" w:hAnsi="Calibri" w:eastAsia="Calibri" w:cs="Calibri" w:asciiTheme="minorAscii" w:hAnsiTheme="minorAscii" w:eastAsiaTheme="minorAscii" w:cstheme="minorAscii"/>
          <w:b w:val="1"/>
          <w:bCs w:val="1"/>
          <w:sz w:val="24"/>
          <w:szCs w:val="24"/>
          <w:lang w:val="en-US"/>
        </w:rPr>
      </w:pPr>
      <w:r w:rsidRPr="6E74C3B8" w:rsidR="00EE48BA">
        <w:rPr>
          <w:rFonts w:ascii="Calibri" w:hAnsi="Calibri" w:eastAsia="Calibri" w:cs="Calibri" w:asciiTheme="minorAscii" w:hAnsiTheme="minorAscii" w:eastAsiaTheme="minorAscii" w:cstheme="minorAscii"/>
          <w:b w:val="1"/>
          <w:bCs w:val="1"/>
          <w:sz w:val="24"/>
          <w:szCs w:val="24"/>
          <w:lang w:val="en-US"/>
        </w:rPr>
        <w:t>General</w:t>
      </w:r>
    </w:p>
    <w:p w:rsidRPr="00302BB4" w:rsidR="00EE48BA" w:rsidP="6E74C3B8" w:rsidRDefault="00EE48BA" w14:paraId="63EA32CB" w14:textId="3AFDAC09" w14:noSpellErr="1">
      <w:pPr>
        <w:jc w:val="both"/>
        <w:rPr>
          <w:rFonts w:ascii="Calibri" w:hAnsi="Calibri" w:eastAsia="Calibri" w:cs="Calibri" w:asciiTheme="minorAscii" w:hAnsiTheme="minorAscii" w:eastAsiaTheme="minorAscii" w:cstheme="minorAscii"/>
          <w:sz w:val="24"/>
          <w:szCs w:val="24"/>
          <w:lang w:val="en-US"/>
        </w:rPr>
      </w:pPr>
      <w:r w:rsidRPr="6E74C3B8" w:rsidR="00EE48BA">
        <w:rPr>
          <w:rFonts w:ascii="Calibri" w:hAnsi="Calibri" w:eastAsia="Calibri" w:cs="Calibri" w:asciiTheme="minorAscii" w:hAnsiTheme="minorAscii" w:eastAsiaTheme="minorAscii" w:cstheme="minorAscii"/>
          <w:sz w:val="24"/>
          <w:szCs w:val="24"/>
          <w:lang w:val="en-US"/>
        </w:rPr>
        <w:t>Cracow University of Technology promotes science and the development of interests in technical and exact sciences. 10 original educational projects of the University of Technology worth nearly PLN 10 million will be implemented as part of the ”Third Mission of the University” competitions.</w:t>
      </w:r>
    </w:p>
    <w:p w:rsidRPr="00302BB4" w:rsidR="009056F9" w:rsidP="6E74C3B8" w:rsidRDefault="009056F9" w14:paraId="33115015" w14:textId="25365A56"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9056F9">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eastAsia="pl-PL"/>
        </w:rPr>
        <w:t>Sustainable Development Activities</w:t>
      </w:r>
    </w:p>
    <w:p w:rsidRPr="00302BB4" w:rsidR="009056F9" w:rsidP="6E74C3B8" w:rsidRDefault="009056F9" w14:paraId="3A39FB3D" w14:textId="2D716FFD" w14:noSpellErr="1">
      <w:pPr>
        <w:pStyle w:val="Akapitzlist"/>
        <w:numPr>
          <w:ilvl w:val="0"/>
          <w:numId w:val="22"/>
        </w:numPr>
        <w:jc w:val="both"/>
        <w:rPr>
          <w:rFonts w:ascii="Calibri" w:hAnsi="Calibri" w:eastAsia="Calibri" w:cs="Calibri" w:asciiTheme="minorAscii" w:hAnsiTheme="minorAscii" w:eastAsiaTheme="minorAscii" w:cstheme="minorAscii"/>
          <w:sz w:val="24"/>
          <w:szCs w:val="24"/>
          <w:lang w:val="en-US"/>
        </w:rPr>
      </w:pPr>
      <w:r w:rsidRPr="6E74C3B8" w:rsidR="009056F9">
        <w:rPr>
          <w:rFonts w:ascii="Calibri" w:hAnsi="Calibri" w:eastAsia="Calibri" w:cs="Calibri" w:asciiTheme="minorAscii" w:hAnsiTheme="minorAscii" w:eastAsiaTheme="minorAscii" w:cstheme="minorAscii"/>
          <w:b w:val="1"/>
          <w:bCs w:val="1"/>
          <w:sz w:val="24"/>
          <w:szCs w:val="24"/>
          <w:lang w:val="en-US"/>
        </w:rPr>
        <w:t>University of the Third Age</w:t>
      </w:r>
    </w:p>
    <w:p w:rsidR="009056F9" w:rsidP="6E74C3B8" w:rsidRDefault="009056F9" w14:paraId="5D68232F" w14:textId="5FB40D26"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9056F9">
        <w:rPr>
          <w:rFonts w:ascii="Calibri" w:hAnsi="Calibri" w:eastAsia="Calibri" w:cs="Calibri" w:asciiTheme="minorAscii" w:hAnsiTheme="minorAscii" w:eastAsiaTheme="minorAscii" w:cstheme="minorAscii"/>
          <w:sz w:val="24"/>
          <w:szCs w:val="24"/>
          <w:lang w:val="en-US"/>
        </w:rPr>
        <w:t>The lectures offered by the University are addressed to the elderly. Nearly 300 students participate in symposiums, held every two weeks, as well as in seminars in small groups, where they gain knowledge of foreign languages, computer skills, pedagogy and psychology, history</w:t>
      </w:r>
      <w:r>
        <w:br/>
      </w:r>
      <w:r w:rsidRPr="6E74C3B8" w:rsidR="009056F9">
        <w:rPr>
          <w:rFonts w:ascii="Calibri" w:hAnsi="Calibri" w:eastAsia="Calibri" w:cs="Calibri" w:asciiTheme="minorAscii" w:hAnsiTheme="minorAscii" w:eastAsiaTheme="minorAscii" w:cstheme="minorAscii"/>
          <w:sz w:val="24"/>
          <w:szCs w:val="24"/>
          <w:lang w:val="en-US"/>
        </w:rPr>
        <w:t>of arts and film. Moreover, they participate in recreational and physical activities.</w:t>
      </w:r>
    </w:p>
    <w:p w:rsidRPr="00302BB4" w:rsidR="002E6E57" w:rsidP="6E74C3B8" w:rsidRDefault="002E6E57" w14:paraId="19695A3A"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302BB4" w:rsidR="006E2A32" w:rsidP="6E74C3B8" w:rsidRDefault="006E2A32" w14:paraId="49751845" w14:textId="76A79A95" w14:noSpellErr="1">
      <w:pPr>
        <w:pStyle w:val="Akapitzlist"/>
        <w:numPr>
          <w:ilvl w:val="0"/>
          <w:numId w:val="22"/>
        </w:numPr>
        <w:jc w:val="both"/>
        <w:rPr>
          <w:rFonts w:ascii="Calibri" w:hAnsi="Calibri" w:eastAsia="Calibri" w:cs="Calibri" w:asciiTheme="minorAscii" w:hAnsiTheme="minorAscii" w:eastAsiaTheme="minorAscii" w:cstheme="minorAscii"/>
          <w:sz w:val="24"/>
          <w:szCs w:val="24"/>
          <w:lang w:val="en-US"/>
        </w:rPr>
      </w:pPr>
      <w:r w:rsidRPr="6E74C3B8" w:rsidR="006E2A32">
        <w:rPr>
          <w:rFonts w:ascii="Calibri" w:hAnsi="Calibri" w:eastAsia="Calibri" w:cs="Calibri" w:asciiTheme="minorAscii" w:hAnsiTheme="minorAscii" w:eastAsiaTheme="minorAscii" w:cstheme="minorAscii"/>
          <w:b w:val="1"/>
          <w:bCs w:val="1"/>
          <w:sz w:val="24"/>
          <w:szCs w:val="24"/>
          <w:lang w:val="en-US"/>
        </w:rPr>
        <w:t>Children’s University</w:t>
      </w:r>
    </w:p>
    <w:p w:rsidRPr="006E2A32" w:rsidR="006E2A32" w:rsidP="6E74C3B8" w:rsidRDefault="006E2A32" w14:paraId="52178952" w14:textId="1626F740">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6E2A32">
        <w:rPr>
          <w:rFonts w:ascii="Calibri" w:hAnsi="Calibri" w:eastAsia="Calibri" w:cs="Calibri" w:asciiTheme="minorAscii" w:hAnsiTheme="minorAscii" w:eastAsiaTheme="minorAscii" w:cstheme="minorAscii"/>
          <w:sz w:val="24"/>
          <w:szCs w:val="24"/>
          <w:lang w:val="en-US"/>
        </w:rPr>
        <w:t>The project, run in 2018-2020, was co-financed by the European Social Fund. Its main goal was the development of the so-called ‘universal competences’ of students aged 6-16 and supporting their parents in the field of educational counseling by creating educational programs</w:t>
      </w:r>
      <w:r>
        <w:br/>
      </w:r>
      <w:r w:rsidRPr="6E74C3B8" w:rsidR="006E2A32">
        <w:rPr>
          <w:rFonts w:ascii="Calibri" w:hAnsi="Calibri" w:eastAsia="Calibri" w:cs="Calibri" w:asciiTheme="minorAscii" w:hAnsiTheme="minorAscii" w:eastAsiaTheme="minorAscii" w:cstheme="minorAscii"/>
          <w:sz w:val="24"/>
          <w:szCs w:val="24"/>
          <w:lang w:val="en-US"/>
        </w:rPr>
        <w:t xml:space="preserve">and organizing classes in cooperation with communes and schools from the </w:t>
      </w:r>
      <w:proofErr w:type="spellStart"/>
      <w:r w:rsidRPr="6E74C3B8" w:rsidR="006E2A32">
        <w:rPr>
          <w:rFonts w:ascii="Calibri" w:hAnsi="Calibri" w:eastAsia="Calibri" w:cs="Calibri" w:asciiTheme="minorAscii" w:hAnsiTheme="minorAscii" w:eastAsiaTheme="minorAscii" w:cstheme="minorAscii"/>
          <w:sz w:val="24"/>
          <w:szCs w:val="24"/>
          <w:lang w:val="en-US"/>
        </w:rPr>
        <w:t>Małopolskie</w:t>
      </w:r>
      <w:proofErr w:type="spellEnd"/>
      <w:r w:rsidRPr="6E74C3B8" w:rsidR="006E2A32">
        <w:rPr>
          <w:rFonts w:ascii="Calibri" w:hAnsi="Calibri" w:eastAsia="Calibri" w:cs="Calibri" w:asciiTheme="minorAscii" w:hAnsiTheme="minorAscii" w:eastAsiaTheme="minorAscii" w:cstheme="minorAscii"/>
          <w:sz w:val="24"/>
          <w:szCs w:val="24"/>
          <w:lang w:val="en-US"/>
        </w:rPr>
        <w:t xml:space="preserve"> Voivodeship.</w:t>
      </w:r>
    </w:p>
    <w:p w:rsidR="006E2A32" w:rsidP="6E74C3B8" w:rsidRDefault="006E2A32" w14:paraId="2C30E96E" w14:textId="79B71A5D">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6E2A32">
        <w:rPr>
          <w:rFonts w:ascii="Calibri" w:hAnsi="Calibri" w:eastAsia="Calibri" w:cs="Calibri" w:asciiTheme="minorAscii" w:hAnsiTheme="minorAscii" w:eastAsiaTheme="minorAscii" w:cstheme="minorAscii"/>
          <w:sz w:val="24"/>
          <w:szCs w:val="24"/>
          <w:lang w:val="en-US"/>
        </w:rPr>
        <w:t xml:space="preserve">The project also included </w:t>
      </w:r>
      <w:r w:rsidRPr="6E74C3B8" w:rsidR="006E2A32">
        <w:rPr>
          <w:rFonts w:ascii="Calibri" w:hAnsi="Calibri" w:eastAsia="Calibri" w:cs="Calibri" w:asciiTheme="minorAscii" w:hAnsiTheme="minorAscii" w:eastAsiaTheme="minorAscii" w:cstheme="minorAscii"/>
          <w:i w:val="1"/>
          <w:iCs w:val="1"/>
          <w:sz w:val="24"/>
          <w:szCs w:val="24"/>
          <w:lang w:val="en-US"/>
        </w:rPr>
        <w:t xml:space="preserve">Satellite PK </w:t>
      </w:r>
      <w:proofErr w:type="spellStart"/>
      <w:r w:rsidRPr="6E74C3B8" w:rsidR="006E2A32">
        <w:rPr>
          <w:rFonts w:ascii="Calibri" w:hAnsi="Calibri" w:eastAsia="Calibri" w:cs="Calibri" w:asciiTheme="minorAscii" w:hAnsiTheme="minorAscii" w:eastAsiaTheme="minorAscii" w:cstheme="minorAscii"/>
          <w:i w:val="1"/>
          <w:iCs w:val="1"/>
          <w:sz w:val="24"/>
          <w:szCs w:val="24"/>
          <w:lang w:val="en-US"/>
        </w:rPr>
        <w:t>Słomniki</w:t>
      </w:r>
      <w:proofErr w:type="spellEnd"/>
      <w:r w:rsidRPr="6E74C3B8" w:rsidR="006E2A32">
        <w:rPr>
          <w:rFonts w:ascii="Calibri" w:hAnsi="Calibri" w:eastAsia="Calibri" w:cs="Calibri" w:asciiTheme="minorAscii" w:hAnsiTheme="minorAscii" w:eastAsiaTheme="minorAscii" w:cstheme="minorAscii"/>
          <w:i w:val="1"/>
          <w:iCs w:val="1"/>
          <w:sz w:val="24"/>
          <w:szCs w:val="24"/>
          <w:lang w:val="en-US"/>
        </w:rPr>
        <w:t xml:space="preserve"> Flying Lab</w:t>
      </w:r>
      <w:r w:rsidRPr="6E74C3B8" w:rsidR="006E2A32">
        <w:rPr>
          <w:rFonts w:ascii="Calibri" w:hAnsi="Calibri" w:eastAsia="Calibri" w:cs="Calibri" w:asciiTheme="minorAscii" w:hAnsiTheme="minorAscii" w:eastAsiaTheme="minorAscii" w:cstheme="minorAscii"/>
          <w:sz w:val="24"/>
          <w:szCs w:val="24"/>
          <w:lang w:val="en-US"/>
        </w:rPr>
        <w:t xml:space="preserve"> (an engineering and natural science course program for the youngest students) and </w:t>
      </w:r>
      <w:r w:rsidRPr="6E74C3B8" w:rsidR="006E2A32">
        <w:rPr>
          <w:rFonts w:ascii="Calibri" w:hAnsi="Calibri" w:eastAsia="Calibri" w:cs="Calibri" w:asciiTheme="minorAscii" w:hAnsiTheme="minorAscii" w:eastAsiaTheme="minorAscii" w:cstheme="minorAscii"/>
          <w:i w:val="1"/>
          <w:iCs w:val="1"/>
          <w:sz w:val="24"/>
          <w:szCs w:val="24"/>
          <w:lang w:val="en-US"/>
        </w:rPr>
        <w:t>Home Vocational Advisor</w:t>
      </w:r>
      <w:r w:rsidRPr="6E74C3B8" w:rsidR="006E2A32">
        <w:rPr>
          <w:rFonts w:ascii="Calibri" w:hAnsi="Calibri" w:eastAsia="Calibri" w:cs="Calibri" w:asciiTheme="minorAscii" w:hAnsiTheme="minorAscii" w:eastAsiaTheme="minorAscii" w:cstheme="minorAscii"/>
          <w:sz w:val="24"/>
          <w:szCs w:val="24"/>
          <w:lang w:val="en-US"/>
        </w:rPr>
        <w:t xml:space="preserve"> (classes for parents designed to help them advise their children on educational and professional choices</w:t>
      </w:r>
      <w:r>
        <w:br/>
      </w:r>
      <w:r w:rsidRPr="6E74C3B8" w:rsidR="006E2A32">
        <w:rPr>
          <w:rFonts w:ascii="Calibri" w:hAnsi="Calibri" w:eastAsia="Calibri" w:cs="Calibri" w:asciiTheme="minorAscii" w:hAnsiTheme="minorAscii" w:eastAsiaTheme="minorAscii" w:cstheme="minorAscii"/>
          <w:sz w:val="24"/>
          <w:szCs w:val="24"/>
          <w:lang w:val="en-US"/>
        </w:rPr>
        <w:t>and skillfully support their interests).</w:t>
      </w:r>
    </w:p>
    <w:p w:rsidRPr="00302BB4" w:rsidR="002E6E57" w:rsidP="6E74C3B8" w:rsidRDefault="002E6E57" w14:paraId="007B63F1"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302BB4" w:rsidR="006E2A32" w:rsidP="6E74C3B8" w:rsidRDefault="006E2A32" w14:paraId="569289BB" w14:textId="211C80E7" w14:noSpellErr="1">
      <w:pPr>
        <w:pStyle w:val="Akapitzlist"/>
        <w:numPr>
          <w:ilvl w:val="0"/>
          <w:numId w:val="22"/>
        </w:numPr>
        <w:jc w:val="both"/>
        <w:rPr>
          <w:rFonts w:ascii="Calibri" w:hAnsi="Calibri" w:eastAsia="Calibri" w:cs="Calibri" w:asciiTheme="minorAscii" w:hAnsiTheme="minorAscii" w:eastAsiaTheme="minorAscii" w:cstheme="minorAscii"/>
          <w:sz w:val="24"/>
          <w:szCs w:val="24"/>
          <w:lang w:val="en-US"/>
        </w:rPr>
      </w:pPr>
      <w:r w:rsidRPr="6E74C3B8" w:rsidR="006E2A32">
        <w:rPr>
          <w:rFonts w:ascii="Calibri" w:hAnsi="Calibri" w:eastAsia="Calibri" w:cs="Calibri" w:asciiTheme="minorAscii" w:hAnsiTheme="minorAscii" w:eastAsiaTheme="minorAscii" w:cstheme="minorAscii"/>
          <w:b w:val="1"/>
          <w:bCs w:val="1"/>
          <w:sz w:val="24"/>
          <w:szCs w:val="24"/>
          <w:lang w:val="en-US"/>
        </w:rPr>
        <w:t>Polish-American School of Business – Executive Master of Business Administration (MBA)</w:t>
      </w:r>
    </w:p>
    <w:p w:rsidR="006E2A32" w:rsidP="6E74C3B8" w:rsidRDefault="006E2A32" w14:paraId="6A896381" w14:textId="18B5B54C"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6E2A32">
        <w:rPr>
          <w:rFonts w:ascii="Calibri" w:hAnsi="Calibri" w:eastAsia="Calibri" w:cs="Calibri" w:asciiTheme="minorAscii" w:hAnsiTheme="minorAscii" w:eastAsiaTheme="minorAscii" w:cstheme="minorAscii"/>
          <w:sz w:val="24"/>
          <w:szCs w:val="24"/>
          <w:lang w:val="en-US"/>
        </w:rPr>
        <w:t>The postgraduate program includes classes deepening the knowledge and skills in the field</w:t>
      </w:r>
      <w:r>
        <w:br/>
      </w:r>
      <w:r w:rsidRPr="6E74C3B8" w:rsidR="006E2A32">
        <w:rPr>
          <w:rFonts w:ascii="Calibri" w:hAnsi="Calibri" w:eastAsia="Calibri" w:cs="Calibri" w:asciiTheme="minorAscii" w:hAnsiTheme="minorAscii" w:eastAsiaTheme="minorAscii" w:cstheme="minorAscii"/>
          <w:sz w:val="24"/>
          <w:szCs w:val="24"/>
          <w:lang w:val="en-US"/>
        </w:rPr>
        <w:t>of business and management at the strategic and operational level. Thanks to the cooperation with experienced business practitioners the program combines academic theory</w:t>
      </w:r>
      <w:r>
        <w:br/>
      </w:r>
      <w:r w:rsidRPr="6E74C3B8" w:rsidR="006E2A32">
        <w:rPr>
          <w:rFonts w:ascii="Calibri" w:hAnsi="Calibri" w:eastAsia="Calibri" w:cs="Calibri" w:asciiTheme="minorAscii" w:hAnsiTheme="minorAscii" w:eastAsiaTheme="minorAscii" w:cstheme="minorAscii"/>
          <w:sz w:val="24"/>
          <w:szCs w:val="24"/>
          <w:lang w:val="en-US"/>
        </w:rPr>
        <w:t>with professional practice, providing practical skills and know-how in business</w:t>
      </w:r>
      <w:r>
        <w:br/>
      </w:r>
      <w:r w:rsidRPr="6E74C3B8" w:rsidR="006E2A32">
        <w:rPr>
          <w:rFonts w:ascii="Calibri" w:hAnsi="Calibri" w:eastAsia="Calibri" w:cs="Calibri" w:asciiTheme="minorAscii" w:hAnsiTheme="minorAscii" w:eastAsiaTheme="minorAscii" w:cstheme="minorAscii"/>
          <w:sz w:val="24"/>
          <w:szCs w:val="24"/>
          <w:lang w:val="en-US"/>
        </w:rPr>
        <w:t>and management.</w:t>
      </w:r>
    </w:p>
    <w:p w:rsidRPr="00302BB4" w:rsidR="002E6E57" w:rsidP="6E74C3B8" w:rsidRDefault="002E6E57" w14:paraId="0DF8E68D"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302BB4" w:rsidR="006E2A32" w:rsidP="6E74C3B8" w:rsidRDefault="006E2A32" w14:paraId="72EE8C29" w14:textId="705B79FB" w14:noSpellErr="1">
      <w:pPr>
        <w:pStyle w:val="Akapitzlist"/>
        <w:numPr>
          <w:ilvl w:val="0"/>
          <w:numId w:val="22"/>
        </w:numPr>
        <w:jc w:val="both"/>
        <w:rPr>
          <w:rFonts w:ascii="Calibri" w:hAnsi="Calibri" w:eastAsia="Calibri" w:cs="Calibri" w:asciiTheme="minorAscii" w:hAnsiTheme="minorAscii" w:eastAsiaTheme="minorAscii" w:cstheme="minorAscii"/>
          <w:sz w:val="24"/>
          <w:szCs w:val="24"/>
          <w:lang w:val="en-US"/>
        </w:rPr>
      </w:pPr>
      <w:r w:rsidRPr="6E74C3B8" w:rsidR="006E2A32">
        <w:rPr>
          <w:rFonts w:ascii="Calibri" w:hAnsi="Calibri" w:eastAsia="Calibri" w:cs="Calibri" w:asciiTheme="minorAscii" w:hAnsiTheme="minorAscii" w:eastAsiaTheme="minorAscii" w:cstheme="minorAscii"/>
          <w:b w:val="1"/>
          <w:bCs w:val="1"/>
          <w:sz w:val="24"/>
          <w:szCs w:val="24"/>
          <w:lang w:val="en-US"/>
        </w:rPr>
        <w:t>Career counseling</w:t>
      </w:r>
    </w:p>
    <w:p w:rsidRPr="00302BB4" w:rsidR="006E2A32" w:rsidP="6E74C3B8" w:rsidRDefault="006E2A32" w14:paraId="4483E706" w14:textId="04B5CAFB"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6E2A32">
        <w:rPr>
          <w:rFonts w:ascii="Calibri" w:hAnsi="Calibri" w:eastAsia="Calibri" w:cs="Calibri" w:asciiTheme="minorAscii" w:hAnsiTheme="minorAscii" w:eastAsiaTheme="minorAscii" w:cstheme="minorAscii"/>
          <w:sz w:val="24"/>
          <w:szCs w:val="24"/>
          <w:lang w:val="en-US"/>
        </w:rPr>
        <w:t>In the field of career counseling, two projects were implemented:</w:t>
      </w:r>
    </w:p>
    <w:p w:rsidR="006E2A32" w:rsidP="6E74C3B8" w:rsidRDefault="009F3C6A" w14:paraId="2F66374C" w14:textId="7B5165D6">
      <w:pPr>
        <w:pStyle w:val="Akapitzlist"/>
        <w:numPr>
          <w:ilvl w:val="0"/>
          <w:numId w:val="19"/>
        </w:numPr>
        <w:jc w:val="both"/>
        <w:rPr>
          <w:rFonts w:ascii="Calibri" w:hAnsi="Calibri" w:eastAsia="Calibri" w:cs="Calibri" w:asciiTheme="minorAscii" w:hAnsiTheme="minorAscii" w:eastAsiaTheme="minorAscii" w:cstheme="minorAscii"/>
          <w:sz w:val="24"/>
          <w:szCs w:val="24"/>
          <w:lang w:val="en-US"/>
        </w:rPr>
      </w:pPr>
      <w:r w:rsidRPr="6E74C3B8" w:rsidR="009F3C6A">
        <w:rPr>
          <w:rFonts w:ascii="Calibri" w:hAnsi="Calibri" w:eastAsia="Calibri" w:cs="Calibri" w:asciiTheme="minorAscii" w:hAnsiTheme="minorAscii" w:eastAsiaTheme="minorAscii" w:cstheme="minorAscii"/>
          <w:i w:val="1"/>
          <w:iCs w:val="1"/>
          <w:sz w:val="24"/>
          <w:szCs w:val="24"/>
          <w:lang w:val="en-US"/>
        </w:rPr>
        <w:t xml:space="preserve">Modernization of vocational education in </w:t>
      </w:r>
      <w:proofErr w:type="spellStart"/>
      <w:r w:rsidRPr="6E74C3B8" w:rsidR="009F3C6A">
        <w:rPr>
          <w:rFonts w:ascii="Calibri" w:hAnsi="Calibri" w:eastAsia="Calibri" w:cs="Calibri" w:asciiTheme="minorAscii" w:hAnsiTheme="minorAscii" w:eastAsiaTheme="minorAscii" w:cstheme="minorAscii"/>
          <w:i w:val="1"/>
          <w:iCs w:val="1"/>
          <w:sz w:val="24"/>
          <w:szCs w:val="24"/>
          <w:lang w:val="en-US"/>
        </w:rPr>
        <w:t>Małopolska</w:t>
      </w:r>
      <w:proofErr w:type="spellEnd"/>
      <w:r w:rsidRPr="6E74C3B8" w:rsidR="009F3C6A">
        <w:rPr>
          <w:rFonts w:ascii="Calibri" w:hAnsi="Calibri" w:eastAsia="Calibri" w:cs="Calibri" w:asciiTheme="minorAscii" w:hAnsiTheme="minorAscii" w:eastAsiaTheme="minorAscii" w:cstheme="minorAscii"/>
          <w:i w:val="1"/>
          <w:iCs w:val="1"/>
          <w:sz w:val="24"/>
          <w:szCs w:val="24"/>
          <w:lang w:val="en-US"/>
        </w:rPr>
        <w:t xml:space="preserve"> II</w:t>
      </w:r>
      <w:r w:rsidRPr="6E74C3B8" w:rsidR="009F3C6A">
        <w:rPr>
          <w:rFonts w:ascii="Calibri" w:hAnsi="Calibri" w:eastAsia="Calibri" w:cs="Calibri" w:asciiTheme="minorAscii" w:hAnsiTheme="minorAscii" w:eastAsiaTheme="minorAscii" w:cstheme="minorAscii"/>
          <w:sz w:val="24"/>
          <w:szCs w:val="24"/>
          <w:lang w:val="en-US"/>
        </w:rPr>
        <w:t xml:space="preserve"> – aimed at supporting teachers and career advis</w:t>
      </w:r>
      <w:r w:rsidRPr="6E74C3B8" w:rsidR="001D3CA5">
        <w:rPr>
          <w:rFonts w:ascii="Calibri" w:hAnsi="Calibri" w:eastAsia="Calibri" w:cs="Calibri" w:asciiTheme="minorAscii" w:hAnsiTheme="minorAscii" w:eastAsiaTheme="minorAscii" w:cstheme="minorAscii"/>
          <w:sz w:val="24"/>
          <w:szCs w:val="24"/>
          <w:lang w:val="en-US"/>
        </w:rPr>
        <w:t>o</w:t>
      </w:r>
      <w:r w:rsidRPr="6E74C3B8" w:rsidR="009F3C6A">
        <w:rPr>
          <w:rFonts w:ascii="Calibri" w:hAnsi="Calibri" w:eastAsia="Calibri" w:cs="Calibri" w:asciiTheme="minorAscii" w:hAnsiTheme="minorAscii" w:eastAsiaTheme="minorAscii" w:cstheme="minorAscii"/>
          <w:sz w:val="24"/>
          <w:szCs w:val="24"/>
          <w:lang w:val="en-US"/>
        </w:rPr>
        <w:t>rs running the School Information and Career Points in the form</w:t>
      </w:r>
      <w:r>
        <w:br/>
      </w:r>
      <w:r w:rsidRPr="6E74C3B8" w:rsidR="009F3C6A">
        <w:rPr>
          <w:rFonts w:ascii="Calibri" w:hAnsi="Calibri" w:eastAsia="Calibri" w:cs="Calibri" w:asciiTheme="minorAscii" w:hAnsiTheme="minorAscii" w:eastAsiaTheme="minorAscii" w:cstheme="minorAscii"/>
          <w:sz w:val="24"/>
          <w:szCs w:val="24"/>
          <w:lang w:val="en-US"/>
        </w:rPr>
        <w:t>of training and postgraduate studies. The project was co-financed by the European Social Fund and implemented in partnership with the authorities running lower secondary schools, participating in the project</w:t>
      </w:r>
      <w:r w:rsidRPr="6E74C3B8" w:rsidR="009F3C6A">
        <w:rPr>
          <w:rFonts w:ascii="Calibri" w:hAnsi="Calibri" w:eastAsia="Calibri" w:cs="Calibri" w:asciiTheme="minorAscii" w:hAnsiTheme="minorAscii" w:eastAsiaTheme="minorAscii" w:cstheme="minorAscii"/>
          <w:sz w:val="24"/>
          <w:szCs w:val="24"/>
          <w:lang w:val="en-US"/>
        </w:rPr>
        <w:t>,</w:t>
      </w:r>
    </w:p>
    <w:p w:rsidR="009F3C6A" w:rsidP="6E74C3B8" w:rsidRDefault="009F3C6A" w14:paraId="54A276E5" w14:textId="0D356462">
      <w:pPr>
        <w:pStyle w:val="Akapitzlist"/>
        <w:numPr>
          <w:ilvl w:val="0"/>
          <w:numId w:val="19"/>
        </w:numPr>
        <w:jc w:val="both"/>
        <w:rPr>
          <w:rFonts w:ascii="Calibri" w:hAnsi="Calibri" w:eastAsia="Calibri" w:cs="Calibri" w:asciiTheme="minorAscii" w:hAnsiTheme="minorAscii" w:eastAsiaTheme="minorAscii" w:cstheme="minorAscii"/>
          <w:sz w:val="24"/>
          <w:szCs w:val="24"/>
          <w:lang w:val="en-US"/>
        </w:rPr>
      </w:pPr>
      <w:r w:rsidRPr="6E74C3B8" w:rsidR="009F3C6A">
        <w:rPr>
          <w:rFonts w:ascii="Calibri" w:hAnsi="Calibri" w:eastAsia="Calibri" w:cs="Calibri" w:asciiTheme="minorAscii" w:hAnsiTheme="minorAscii" w:eastAsiaTheme="minorAscii" w:cstheme="minorAscii"/>
          <w:sz w:val="24"/>
          <w:szCs w:val="24"/>
          <w:lang w:val="en-US"/>
        </w:rPr>
        <w:t xml:space="preserve">Career counseling at the </w:t>
      </w:r>
      <w:r w:rsidRPr="6E74C3B8" w:rsidR="009F3C6A">
        <w:rPr>
          <w:rFonts w:ascii="Calibri" w:hAnsi="Calibri" w:eastAsia="Calibri" w:cs="Calibri" w:asciiTheme="minorAscii" w:hAnsiTheme="minorAscii" w:eastAsiaTheme="minorAscii" w:cstheme="minorAscii"/>
          <w:i w:val="1"/>
          <w:iCs w:val="1"/>
          <w:sz w:val="24"/>
          <w:szCs w:val="24"/>
          <w:lang w:val="en-US"/>
        </w:rPr>
        <w:t>Vocational Competence Center</w:t>
      </w:r>
      <w:r w:rsidRPr="6E74C3B8" w:rsidR="009F3C6A">
        <w:rPr>
          <w:rFonts w:ascii="Calibri" w:hAnsi="Calibri" w:eastAsia="Calibri" w:cs="Calibri" w:asciiTheme="minorAscii" w:hAnsiTheme="minorAscii" w:eastAsiaTheme="minorAscii" w:cstheme="minorAscii"/>
          <w:sz w:val="24"/>
          <w:szCs w:val="24"/>
          <w:lang w:val="en-US"/>
        </w:rPr>
        <w:t xml:space="preserve"> – aimed at increasing</w:t>
      </w:r>
      <w:r>
        <w:br/>
      </w:r>
      <w:r w:rsidRPr="6E74C3B8" w:rsidR="009F3C6A">
        <w:rPr>
          <w:rFonts w:ascii="Calibri" w:hAnsi="Calibri" w:eastAsia="Calibri" w:cs="Calibri" w:asciiTheme="minorAscii" w:hAnsiTheme="minorAscii" w:eastAsiaTheme="minorAscii" w:cstheme="minorAscii"/>
          <w:sz w:val="24"/>
          <w:szCs w:val="24"/>
          <w:lang w:val="en-US"/>
        </w:rPr>
        <w:t xml:space="preserve">the chances of students of vocational schools on the </w:t>
      </w:r>
      <w:proofErr w:type="spellStart"/>
      <w:r w:rsidRPr="6E74C3B8" w:rsidR="009F3C6A">
        <w:rPr>
          <w:rFonts w:ascii="Calibri" w:hAnsi="Calibri" w:eastAsia="Calibri" w:cs="Calibri" w:asciiTheme="minorAscii" w:hAnsiTheme="minorAscii" w:eastAsiaTheme="minorAscii" w:cstheme="minorAscii"/>
          <w:sz w:val="24"/>
          <w:szCs w:val="24"/>
          <w:lang w:val="en-US"/>
        </w:rPr>
        <w:t>labo</w:t>
      </w:r>
      <w:r w:rsidRPr="6E74C3B8" w:rsidR="00274665">
        <w:rPr>
          <w:rFonts w:ascii="Calibri" w:hAnsi="Calibri" w:eastAsia="Calibri" w:cs="Calibri" w:asciiTheme="minorAscii" w:hAnsiTheme="minorAscii" w:eastAsiaTheme="minorAscii" w:cstheme="minorAscii"/>
          <w:sz w:val="24"/>
          <w:szCs w:val="24"/>
          <w:lang w:val="en-US"/>
        </w:rPr>
        <w:t>u</w:t>
      </w:r>
      <w:r w:rsidRPr="6E74C3B8" w:rsidR="009F3C6A">
        <w:rPr>
          <w:rFonts w:ascii="Calibri" w:hAnsi="Calibri" w:eastAsia="Calibri" w:cs="Calibri" w:asciiTheme="minorAscii" w:hAnsiTheme="minorAscii" w:eastAsiaTheme="minorAscii" w:cstheme="minorAscii"/>
          <w:sz w:val="24"/>
          <w:szCs w:val="24"/>
          <w:lang w:val="en-US"/>
        </w:rPr>
        <w:t>r</w:t>
      </w:r>
      <w:proofErr w:type="spellEnd"/>
      <w:r w:rsidRPr="6E74C3B8" w:rsidR="009F3C6A">
        <w:rPr>
          <w:rFonts w:ascii="Calibri" w:hAnsi="Calibri" w:eastAsia="Calibri" w:cs="Calibri" w:asciiTheme="minorAscii" w:hAnsiTheme="minorAscii" w:eastAsiaTheme="minorAscii" w:cstheme="minorAscii"/>
          <w:sz w:val="24"/>
          <w:szCs w:val="24"/>
          <w:lang w:val="en-US"/>
        </w:rPr>
        <w:t xml:space="preserve"> market. The goals were achieved through:</w:t>
      </w:r>
    </w:p>
    <w:p w:rsidRPr="009F3C6A" w:rsidR="009F3C6A" w:rsidP="6E74C3B8" w:rsidRDefault="009F3C6A" w14:paraId="1B1B509F" w14:textId="77777777" w14:noSpellErr="1">
      <w:pPr>
        <w:pStyle w:val="Akapitzlist"/>
        <w:numPr>
          <w:ilvl w:val="1"/>
          <w:numId w:val="19"/>
        </w:numPr>
        <w:jc w:val="both"/>
        <w:rPr>
          <w:rFonts w:ascii="Calibri" w:hAnsi="Calibri" w:eastAsia="Calibri" w:cs="Calibri" w:asciiTheme="minorAscii" w:hAnsiTheme="minorAscii" w:eastAsiaTheme="minorAscii" w:cstheme="minorAscii"/>
          <w:sz w:val="24"/>
          <w:szCs w:val="24"/>
          <w:lang w:val="en-US"/>
        </w:rPr>
      </w:pPr>
      <w:r w:rsidRPr="6E74C3B8" w:rsidR="009F3C6A">
        <w:rPr>
          <w:rFonts w:ascii="Calibri" w:hAnsi="Calibri" w:eastAsia="Calibri" w:cs="Calibri" w:asciiTheme="minorAscii" w:hAnsiTheme="minorAscii" w:eastAsiaTheme="minorAscii" w:cstheme="minorAscii"/>
          <w:sz w:val="24"/>
          <w:szCs w:val="24"/>
          <w:lang w:val="en-US"/>
        </w:rPr>
        <w:t>adjustment of education and training systems to the needs of the labor market,</w:t>
      </w:r>
    </w:p>
    <w:p w:rsidRPr="009F3C6A" w:rsidR="009F3C6A" w:rsidP="6E74C3B8" w:rsidRDefault="009F3C6A" w14:paraId="01F0ACE5" w14:textId="77777777" w14:noSpellErr="1">
      <w:pPr>
        <w:pStyle w:val="Akapitzlist"/>
        <w:numPr>
          <w:ilvl w:val="1"/>
          <w:numId w:val="19"/>
        </w:numPr>
        <w:jc w:val="both"/>
        <w:rPr>
          <w:rFonts w:ascii="Calibri" w:hAnsi="Calibri" w:eastAsia="Calibri" w:cs="Calibri" w:asciiTheme="minorAscii" w:hAnsiTheme="minorAscii" w:eastAsiaTheme="minorAscii" w:cstheme="minorAscii"/>
          <w:sz w:val="24"/>
          <w:szCs w:val="24"/>
          <w:lang w:val="en-US"/>
        </w:rPr>
      </w:pPr>
      <w:r w:rsidRPr="6E74C3B8" w:rsidR="009F3C6A">
        <w:rPr>
          <w:rFonts w:ascii="Calibri" w:hAnsi="Calibri" w:eastAsia="Calibri" w:cs="Calibri" w:asciiTheme="minorAscii" w:hAnsiTheme="minorAscii" w:eastAsiaTheme="minorAscii" w:cstheme="minorAscii"/>
          <w:sz w:val="24"/>
          <w:szCs w:val="24"/>
          <w:lang w:val="en-US"/>
        </w:rPr>
        <w:t>involvement of entrepreneurs in the internship implementation process,</w:t>
      </w:r>
    </w:p>
    <w:p w:rsidRPr="009F3C6A" w:rsidR="009F3C6A" w:rsidP="6E74C3B8" w:rsidRDefault="009F3C6A" w14:paraId="09258B76" w14:textId="53E052CD" w14:noSpellErr="1">
      <w:pPr>
        <w:pStyle w:val="Akapitzlist"/>
        <w:numPr>
          <w:ilvl w:val="1"/>
          <w:numId w:val="19"/>
        </w:numPr>
        <w:jc w:val="both"/>
        <w:rPr>
          <w:rFonts w:ascii="Calibri" w:hAnsi="Calibri" w:eastAsia="Calibri" w:cs="Calibri" w:asciiTheme="minorAscii" w:hAnsiTheme="minorAscii" w:eastAsiaTheme="minorAscii" w:cstheme="minorAscii"/>
          <w:sz w:val="24"/>
          <w:szCs w:val="24"/>
          <w:lang w:val="en-US"/>
        </w:rPr>
      </w:pPr>
      <w:r w:rsidRPr="6E74C3B8" w:rsidR="009F3C6A">
        <w:rPr>
          <w:rFonts w:ascii="Calibri" w:hAnsi="Calibri" w:eastAsia="Calibri" w:cs="Calibri" w:asciiTheme="minorAscii" w:hAnsiTheme="minorAscii" w:eastAsiaTheme="minorAscii" w:cstheme="minorAscii"/>
          <w:sz w:val="24"/>
          <w:szCs w:val="24"/>
          <w:lang w:val="en-US"/>
        </w:rPr>
        <w:t xml:space="preserve">improving the qualifications of teachers in schools and a vocational training facilities run by the City of </w:t>
      </w:r>
      <w:r w:rsidRPr="6E74C3B8" w:rsidR="00274665">
        <w:rPr>
          <w:rFonts w:ascii="Calibri" w:hAnsi="Calibri" w:eastAsia="Calibri" w:cs="Calibri" w:asciiTheme="minorAscii" w:hAnsiTheme="minorAscii" w:eastAsiaTheme="minorAscii" w:cstheme="minorAscii"/>
          <w:sz w:val="24"/>
          <w:szCs w:val="24"/>
          <w:lang w:val="en-US"/>
        </w:rPr>
        <w:t>Cracow</w:t>
      </w:r>
      <w:r w:rsidRPr="6E74C3B8" w:rsidR="009F3C6A">
        <w:rPr>
          <w:rFonts w:ascii="Calibri" w:hAnsi="Calibri" w:eastAsia="Calibri" w:cs="Calibri" w:asciiTheme="minorAscii" w:hAnsiTheme="minorAscii" w:eastAsiaTheme="minorAscii" w:cstheme="minorAscii"/>
          <w:sz w:val="24"/>
          <w:szCs w:val="24"/>
          <w:lang w:val="en-US"/>
        </w:rPr>
        <w:t>,</w:t>
      </w:r>
    </w:p>
    <w:p w:rsidRPr="009F3C6A" w:rsidR="009F3C6A" w:rsidP="6E74C3B8" w:rsidRDefault="009F3C6A" w14:paraId="0063DF2D" w14:textId="0CB88A04" w14:noSpellErr="1">
      <w:pPr>
        <w:pStyle w:val="Akapitzlist"/>
        <w:numPr>
          <w:ilvl w:val="1"/>
          <w:numId w:val="19"/>
        </w:numPr>
        <w:jc w:val="both"/>
        <w:rPr>
          <w:rFonts w:ascii="Calibri" w:hAnsi="Calibri" w:eastAsia="Calibri" w:cs="Calibri" w:asciiTheme="minorAscii" w:hAnsiTheme="minorAscii" w:eastAsiaTheme="minorAscii" w:cstheme="minorAscii"/>
          <w:sz w:val="24"/>
          <w:szCs w:val="24"/>
          <w:lang w:val="en-US"/>
        </w:rPr>
      </w:pPr>
      <w:r w:rsidRPr="6E74C3B8" w:rsidR="009F3C6A">
        <w:rPr>
          <w:rFonts w:ascii="Calibri" w:hAnsi="Calibri" w:eastAsia="Calibri" w:cs="Calibri" w:asciiTheme="minorAscii" w:hAnsiTheme="minorAscii" w:eastAsiaTheme="minorAscii" w:cstheme="minorAscii"/>
          <w:sz w:val="24"/>
          <w:szCs w:val="24"/>
          <w:lang w:val="en-US"/>
        </w:rPr>
        <w:t>prov</w:t>
      </w:r>
      <w:r w:rsidRPr="6E74C3B8" w:rsidR="009F3C6A">
        <w:rPr>
          <w:rFonts w:ascii="Calibri" w:hAnsi="Calibri" w:eastAsia="Calibri" w:cs="Calibri" w:asciiTheme="minorAscii" w:hAnsiTheme="minorAscii" w:eastAsiaTheme="minorAscii" w:cstheme="minorAscii"/>
          <w:sz w:val="24"/>
          <w:szCs w:val="24"/>
          <w:lang w:val="en-US"/>
        </w:rPr>
        <w:t>i</w:t>
      </w:r>
      <w:r w:rsidRPr="6E74C3B8" w:rsidR="009F3C6A">
        <w:rPr>
          <w:rFonts w:ascii="Calibri" w:hAnsi="Calibri" w:eastAsia="Calibri" w:cs="Calibri" w:asciiTheme="minorAscii" w:hAnsiTheme="minorAscii" w:eastAsiaTheme="minorAscii" w:cstheme="minorAscii"/>
          <w:sz w:val="24"/>
          <w:szCs w:val="24"/>
          <w:lang w:val="en-US"/>
        </w:rPr>
        <w:t>ding additional equipment for schools,</w:t>
      </w:r>
    </w:p>
    <w:p w:rsidRPr="00030F36" w:rsidR="009056F9" w:rsidP="6E74C3B8" w:rsidRDefault="009F3C6A" w14:paraId="575431C7" w14:textId="21641767" w14:noSpellErr="1">
      <w:pPr>
        <w:pStyle w:val="Akapitzlist"/>
        <w:numPr>
          <w:ilvl w:val="1"/>
          <w:numId w:val="19"/>
        </w:numPr>
        <w:jc w:val="both"/>
        <w:rPr>
          <w:rFonts w:ascii="Calibri" w:hAnsi="Calibri" w:eastAsia="Calibri" w:cs="Calibri" w:asciiTheme="minorAscii" w:hAnsiTheme="minorAscii" w:eastAsiaTheme="minorAscii" w:cstheme="minorAscii"/>
          <w:sz w:val="24"/>
          <w:szCs w:val="24"/>
          <w:lang w:val="en-US"/>
        </w:rPr>
      </w:pPr>
      <w:r w:rsidRPr="6E74C3B8" w:rsidR="009F3C6A">
        <w:rPr>
          <w:rFonts w:ascii="Calibri" w:hAnsi="Calibri" w:eastAsia="Calibri" w:cs="Calibri" w:asciiTheme="minorAscii" w:hAnsiTheme="minorAscii" w:eastAsiaTheme="minorAscii" w:cstheme="minorAscii"/>
          <w:sz w:val="24"/>
          <w:szCs w:val="24"/>
          <w:lang w:val="en-US"/>
        </w:rPr>
        <w:t xml:space="preserve">courses, training and internship for beneficiary students, under the </w:t>
      </w:r>
      <w:r w:rsidRPr="6E74C3B8" w:rsidR="009F3C6A">
        <w:rPr>
          <w:rFonts w:ascii="Calibri" w:hAnsi="Calibri" w:eastAsia="Calibri" w:cs="Calibri" w:asciiTheme="minorAscii" w:hAnsiTheme="minorAscii" w:eastAsiaTheme="minorAscii" w:cstheme="minorAscii"/>
          <w:i w:val="1"/>
          <w:iCs w:val="1"/>
          <w:sz w:val="24"/>
          <w:szCs w:val="24"/>
          <w:lang w:val="en-US"/>
        </w:rPr>
        <w:t>Vocational Competence Center</w:t>
      </w:r>
      <w:r w:rsidRPr="6E74C3B8" w:rsidR="009F3C6A">
        <w:rPr>
          <w:rFonts w:ascii="Calibri" w:hAnsi="Calibri" w:eastAsia="Calibri" w:cs="Calibri" w:asciiTheme="minorAscii" w:hAnsiTheme="minorAscii" w:eastAsiaTheme="minorAscii" w:cstheme="minorAscii"/>
          <w:sz w:val="24"/>
          <w:szCs w:val="24"/>
          <w:lang w:val="en-US"/>
        </w:rPr>
        <w:t xml:space="preserve"> created as part of the project on the basis</w:t>
      </w:r>
      <w:r>
        <w:br/>
      </w:r>
      <w:r w:rsidRPr="6E74C3B8" w:rsidR="009F3C6A">
        <w:rPr>
          <w:rFonts w:ascii="Calibri" w:hAnsi="Calibri" w:eastAsia="Calibri" w:cs="Calibri" w:asciiTheme="minorAscii" w:hAnsiTheme="minorAscii" w:eastAsiaTheme="minorAscii" w:cstheme="minorAscii"/>
          <w:sz w:val="24"/>
          <w:szCs w:val="24"/>
          <w:lang w:val="en-US"/>
        </w:rPr>
        <w:t>of the above-mentioned schools.</w:t>
      </w:r>
    </w:p>
    <w:p w:rsidR="00584827" w:rsidP="6E74C3B8" w:rsidRDefault="00EE48BA" w14:paraId="5DD544F7" w14:textId="2E2AB3E9">
      <w:pPr>
        <w:pStyle w:val="paragraph"/>
        <w:textAlignment w:val="baseline"/>
        <w:rPr>
          <w:rFonts w:ascii="Calibri" w:hAnsi="Calibri" w:eastAsia="Calibri" w:cs="Calibri" w:asciiTheme="minorAscii" w:hAnsiTheme="minorAscii" w:eastAsiaTheme="minorAscii" w:cstheme="minorAscii"/>
          <w:b w:val="1"/>
          <w:bCs w:val="1"/>
          <w:lang w:val="en-US"/>
        </w:rPr>
      </w:pPr>
      <w:r w:rsidRPr="6E74C3B8" w:rsidR="00EE48BA">
        <w:rPr>
          <w:rFonts w:ascii="Calibri" w:hAnsi="Calibri" w:eastAsia="Calibri" w:cs="Calibri" w:asciiTheme="minorAscii" w:hAnsiTheme="minorAscii" w:eastAsiaTheme="minorAscii" w:cstheme="minorAscii"/>
          <w:b w:val="1"/>
          <w:bCs w:val="1"/>
          <w:lang w:val="en-US"/>
        </w:rPr>
        <w:t xml:space="preserve">1.3 </w:t>
      </w:r>
      <w:r w:rsidRPr="6E74C3B8" w:rsidR="00584827">
        <w:rPr>
          <w:rFonts w:ascii="Calibri" w:hAnsi="Calibri" w:eastAsia="Calibri" w:cs="Calibri" w:asciiTheme="minorAscii" w:hAnsiTheme="minorAscii" w:eastAsiaTheme="minorAscii" w:cstheme="minorAscii"/>
          <w:b w:val="1"/>
          <w:bCs w:val="1"/>
          <w:lang w:val="en-US"/>
        </w:rPr>
        <w:t xml:space="preserve">The Maria </w:t>
      </w:r>
      <w:r w:rsidRPr="6E74C3B8" w:rsidR="00584827">
        <w:rPr>
          <w:rFonts w:ascii="Calibri" w:hAnsi="Calibri" w:eastAsia="Calibri" w:cs="Calibri" w:asciiTheme="minorAscii" w:hAnsiTheme="minorAscii" w:eastAsiaTheme="minorAscii" w:cstheme="minorAscii"/>
          <w:b w:val="1"/>
          <w:bCs w:val="1"/>
          <w:lang w:val="en-US"/>
        </w:rPr>
        <w:t>Grzegorzewska</w:t>
      </w:r>
      <w:r w:rsidRPr="6E74C3B8" w:rsidR="00584827">
        <w:rPr>
          <w:rFonts w:ascii="Calibri" w:hAnsi="Calibri" w:eastAsia="Calibri" w:cs="Calibri" w:asciiTheme="minorAscii" w:hAnsiTheme="minorAscii" w:eastAsiaTheme="minorAscii" w:cstheme="minorAscii"/>
          <w:b w:val="1"/>
          <w:bCs w:val="1"/>
          <w:lang w:val="en-US"/>
        </w:rPr>
        <w:t xml:space="preserve"> University</w:t>
      </w:r>
    </w:p>
    <w:p w:rsidRPr="00302BB4" w:rsidR="003254FC" w:rsidP="6E74C3B8" w:rsidRDefault="003254FC" w14:paraId="12E1452F" w14:textId="77777777" w14:noSpellErr="1">
      <w:pPr>
        <w:jc w:val="both"/>
        <w:rPr>
          <w:rFonts w:ascii="Calibri" w:hAnsi="Calibri" w:eastAsia="Calibri" w:cs="Calibri" w:asciiTheme="minorAscii" w:hAnsiTheme="minorAscii" w:eastAsiaTheme="minorAscii" w:cstheme="minorAscii"/>
          <w:b w:val="1"/>
          <w:bCs w:val="1"/>
          <w:sz w:val="24"/>
          <w:szCs w:val="24"/>
          <w:lang w:val="en-US"/>
        </w:rPr>
      </w:pPr>
      <w:r w:rsidRPr="6E74C3B8" w:rsidR="003254FC">
        <w:rPr>
          <w:rFonts w:ascii="Calibri" w:hAnsi="Calibri" w:eastAsia="Calibri" w:cs="Calibri" w:asciiTheme="minorAscii" w:hAnsiTheme="minorAscii" w:eastAsiaTheme="minorAscii" w:cstheme="minorAscii"/>
          <w:b w:val="1"/>
          <w:bCs w:val="1"/>
          <w:sz w:val="24"/>
          <w:szCs w:val="24"/>
          <w:lang w:val="en-US"/>
        </w:rPr>
        <w:t>General</w:t>
      </w:r>
    </w:p>
    <w:p w:rsidRPr="00302BB4" w:rsidR="003254FC" w:rsidP="6E74C3B8" w:rsidRDefault="000A45B2" w14:paraId="6727E19B" w14:textId="23265BCC">
      <w:pPr>
        <w:jc w:val="both"/>
        <w:rPr>
          <w:rFonts w:ascii="Calibri" w:hAnsi="Calibri" w:eastAsia="Calibri" w:cs="Calibri" w:asciiTheme="minorAscii" w:hAnsiTheme="minorAscii" w:eastAsiaTheme="minorAscii" w:cstheme="minorAscii"/>
          <w:sz w:val="24"/>
          <w:szCs w:val="24"/>
          <w:lang w:val="en-US"/>
        </w:rPr>
      </w:pPr>
      <w:r w:rsidRPr="6E74C3B8" w:rsidR="000A45B2">
        <w:rPr>
          <w:rFonts w:ascii="Calibri" w:hAnsi="Calibri" w:eastAsia="Calibri" w:cs="Calibri" w:asciiTheme="minorAscii" w:hAnsiTheme="minorAscii" w:eastAsiaTheme="minorAscii" w:cstheme="minorAscii"/>
          <w:sz w:val="24"/>
          <w:szCs w:val="24"/>
          <w:lang w:val="en-US"/>
        </w:rPr>
        <w:t xml:space="preserve">The Maria </w:t>
      </w:r>
      <w:r w:rsidRPr="6E74C3B8" w:rsidR="000A45B2">
        <w:rPr>
          <w:rFonts w:ascii="Calibri" w:hAnsi="Calibri" w:eastAsia="Calibri" w:cs="Calibri" w:asciiTheme="minorAscii" w:hAnsiTheme="minorAscii" w:eastAsiaTheme="minorAscii" w:cstheme="minorAscii"/>
          <w:sz w:val="24"/>
          <w:szCs w:val="24"/>
          <w:lang w:val="en-US"/>
        </w:rPr>
        <w:t>Grzegorzewska</w:t>
      </w:r>
      <w:r w:rsidRPr="6E74C3B8" w:rsidR="000A45B2">
        <w:rPr>
          <w:rFonts w:ascii="Calibri" w:hAnsi="Calibri" w:eastAsia="Calibri" w:cs="Calibri" w:asciiTheme="minorAscii" w:hAnsiTheme="minorAscii" w:eastAsiaTheme="minorAscii" w:cstheme="minorAscii"/>
          <w:sz w:val="24"/>
          <w:szCs w:val="24"/>
          <w:lang w:val="en-US"/>
        </w:rPr>
        <w:t xml:space="preserve"> University (APS) mission is social inclusion. The acronym </w:t>
      </w:r>
      <w:r w:rsidRPr="6E74C3B8" w:rsidR="000A45B2">
        <w:rPr>
          <w:rFonts w:ascii="Calibri" w:hAnsi="Calibri" w:eastAsia="Calibri" w:cs="Calibri" w:asciiTheme="minorAscii" w:hAnsiTheme="minorAscii" w:eastAsiaTheme="minorAscii" w:cstheme="minorAscii"/>
          <w:i w:val="1"/>
          <w:iCs w:val="1"/>
          <w:sz w:val="24"/>
          <w:szCs w:val="24"/>
          <w:lang w:val="en-US"/>
        </w:rPr>
        <w:t>APS</w:t>
      </w:r>
      <w:r w:rsidRPr="6E74C3B8" w:rsidR="000A45B2">
        <w:rPr>
          <w:rFonts w:ascii="Calibri" w:hAnsi="Calibri" w:eastAsia="Calibri" w:cs="Calibri" w:asciiTheme="minorAscii" w:hAnsiTheme="minorAscii" w:eastAsiaTheme="minorAscii" w:cstheme="minorAscii"/>
          <w:sz w:val="24"/>
          <w:szCs w:val="24"/>
          <w:lang w:val="en-US"/>
        </w:rPr>
        <w:t xml:space="preserve"> stands</w:t>
      </w:r>
      <w:r>
        <w:br/>
      </w:r>
      <w:r w:rsidRPr="6E74C3B8" w:rsidR="000A45B2">
        <w:rPr>
          <w:rFonts w:ascii="Calibri" w:hAnsi="Calibri" w:eastAsia="Calibri" w:cs="Calibri" w:asciiTheme="minorAscii" w:hAnsiTheme="minorAscii" w:eastAsiaTheme="minorAscii" w:cstheme="minorAscii"/>
          <w:sz w:val="24"/>
          <w:szCs w:val="24"/>
          <w:lang w:val="en-US"/>
        </w:rPr>
        <w:t>for: Access, Participation, Solidarity.</w:t>
      </w:r>
      <w:r w:rsidRPr="6E74C3B8" w:rsidR="000A45B2">
        <w:rPr>
          <w:rFonts w:ascii="Calibri" w:hAnsi="Calibri" w:eastAsia="Calibri" w:cs="Calibri" w:asciiTheme="minorAscii" w:hAnsiTheme="minorAscii" w:eastAsiaTheme="minorAscii" w:cstheme="minorAscii"/>
          <w:sz w:val="24"/>
          <w:szCs w:val="24"/>
          <w:lang w:val="en-US"/>
        </w:rPr>
        <w:t xml:space="preserve"> </w:t>
      </w:r>
      <w:r w:rsidRPr="6E74C3B8" w:rsidR="000A45B2">
        <w:rPr>
          <w:rFonts w:ascii="Calibri" w:hAnsi="Calibri" w:eastAsia="Calibri" w:cs="Calibri" w:asciiTheme="minorAscii" w:hAnsiTheme="minorAscii" w:eastAsiaTheme="minorAscii" w:cstheme="minorAscii"/>
          <w:sz w:val="24"/>
          <w:szCs w:val="24"/>
          <w:lang w:val="en-US"/>
        </w:rPr>
        <w:t>APS is a member of Social Responsibility of Universities</w:t>
      </w:r>
      <w:r>
        <w:br/>
      </w:r>
      <w:r w:rsidRPr="6E74C3B8" w:rsidR="000A45B2">
        <w:rPr>
          <w:rFonts w:ascii="Calibri" w:hAnsi="Calibri" w:eastAsia="Calibri" w:cs="Calibri" w:asciiTheme="minorAscii" w:hAnsiTheme="minorAscii" w:eastAsiaTheme="minorAscii" w:cstheme="minorAscii"/>
          <w:sz w:val="24"/>
          <w:szCs w:val="24"/>
          <w:lang w:val="en-US"/>
        </w:rPr>
        <w:t>&amp; Sustainable Development Consultation Group at the Ministry of Development Funds and Regional Policy. This group carries out independent research into CSR and develops national standards</w:t>
      </w:r>
      <w:r>
        <w:br/>
      </w:r>
      <w:r w:rsidRPr="6E74C3B8" w:rsidR="000A45B2">
        <w:rPr>
          <w:rFonts w:ascii="Calibri" w:hAnsi="Calibri" w:eastAsia="Calibri" w:cs="Calibri" w:asciiTheme="minorAscii" w:hAnsiTheme="minorAscii" w:eastAsiaTheme="minorAscii" w:cstheme="minorAscii"/>
          <w:sz w:val="24"/>
          <w:szCs w:val="24"/>
          <w:lang w:val="en-US"/>
        </w:rPr>
        <w:t>for universities and organizes awareness seminars and conferences.</w:t>
      </w:r>
    </w:p>
    <w:p w:rsidRPr="00302BB4" w:rsidR="003254FC" w:rsidP="6E74C3B8" w:rsidRDefault="003254FC" w14:paraId="0006E6BB" w14:textId="10A3E55C"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3254FC">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eastAsia="pl-PL"/>
        </w:rPr>
        <w:t>Sustainable Development Activities</w:t>
      </w:r>
    </w:p>
    <w:p w:rsidRPr="00302BB4" w:rsidR="003254FC" w:rsidP="6E74C3B8" w:rsidRDefault="002E6E57" w14:paraId="23CE4B3C" w14:textId="3F2DFE23" w14:noSpellErr="1">
      <w:pPr>
        <w:pStyle w:val="Akapitzlist"/>
        <w:numPr>
          <w:ilvl w:val="0"/>
          <w:numId w:val="23"/>
        </w:numPr>
        <w:jc w:val="both"/>
        <w:rPr>
          <w:rFonts w:ascii="Calibri" w:hAnsi="Calibri" w:eastAsia="Calibri" w:cs="Calibri" w:asciiTheme="minorAscii" w:hAnsiTheme="minorAscii" w:eastAsiaTheme="minorAscii" w:cstheme="minorAscii"/>
          <w:sz w:val="24"/>
          <w:szCs w:val="24"/>
          <w:lang w:val="en-US"/>
        </w:rPr>
      </w:pPr>
      <w:r w:rsidRPr="6E74C3B8" w:rsidR="002E6E57">
        <w:rPr>
          <w:rFonts w:ascii="Calibri" w:hAnsi="Calibri" w:eastAsia="Calibri" w:cs="Calibri" w:asciiTheme="minorAscii" w:hAnsiTheme="minorAscii" w:eastAsiaTheme="minorAscii" w:cstheme="minorAscii"/>
          <w:sz w:val="24"/>
          <w:szCs w:val="24"/>
          <w:lang w:val="en-US"/>
        </w:rPr>
        <w:t>E</w:t>
      </w:r>
      <w:r w:rsidRPr="6E74C3B8" w:rsidR="00CF05EE">
        <w:rPr>
          <w:rFonts w:ascii="Calibri" w:hAnsi="Calibri" w:eastAsia="Calibri" w:cs="Calibri" w:asciiTheme="minorAscii" w:hAnsiTheme="minorAscii" w:eastAsiaTheme="minorAscii" w:cstheme="minorAscii"/>
          <w:sz w:val="24"/>
          <w:szCs w:val="24"/>
          <w:lang w:val="en-US"/>
        </w:rPr>
        <w:t xml:space="preserve">stablishing an external </w:t>
      </w:r>
      <w:r w:rsidRPr="6E74C3B8" w:rsidR="00CF05EE">
        <w:rPr>
          <w:rFonts w:ascii="Calibri" w:hAnsi="Calibri" w:eastAsia="Calibri" w:cs="Calibri" w:asciiTheme="minorAscii" w:hAnsiTheme="minorAscii" w:eastAsiaTheme="minorAscii" w:cstheme="minorAscii"/>
          <w:b w:val="1"/>
          <w:bCs w:val="1"/>
          <w:sz w:val="24"/>
          <w:szCs w:val="24"/>
          <w:lang w:val="en-US"/>
        </w:rPr>
        <w:t>Advisory Board for Sustainable Development</w:t>
      </w:r>
    </w:p>
    <w:p w:rsidR="003254FC" w:rsidP="6E74C3B8" w:rsidRDefault="00CF05EE" w14:paraId="3C28F239" w14:textId="20B16835"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CF05EE">
        <w:rPr>
          <w:rFonts w:ascii="Calibri" w:hAnsi="Calibri" w:eastAsia="Calibri" w:cs="Calibri" w:asciiTheme="minorAscii" w:hAnsiTheme="minorAscii" w:eastAsiaTheme="minorAscii" w:cstheme="minorAscii"/>
          <w:sz w:val="24"/>
          <w:szCs w:val="24"/>
          <w:lang w:val="en-US"/>
        </w:rPr>
        <w:t xml:space="preserve">The </w:t>
      </w:r>
      <w:r w:rsidRPr="6E74C3B8" w:rsidR="00CF05EE">
        <w:rPr>
          <w:rFonts w:ascii="Calibri" w:hAnsi="Calibri" w:eastAsia="Calibri" w:cs="Calibri" w:asciiTheme="minorAscii" w:hAnsiTheme="minorAscii" w:eastAsiaTheme="minorAscii" w:cstheme="minorAscii"/>
          <w:i w:val="1"/>
          <w:iCs w:val="1"/>
          <w:sz w:val="24"/>
          <w:szCs w:val="24"/>
          <w:lang w:val="en-US"/>
        </w:rPr>
        <w:t>Board</w:t>
      </w:r>
      <w:r w:rsidRPr="6E74C3B8" w:rsidR="00CF05EE">
        <w:rPr>
          <w:rFonts w:ascii="Calibri" w:hAnsi="Calibri" w:eastAsia="Calibri" w:cs="Calibri" w:asciiTheme="minorAscii" w:hAnsiTheme="minorAscii" w:eastAsiaTheme="minorAscii" w:cstheme="minorAscii"/>
          <w:sz w:val="24"/>
          <w:szCs w:val="24"/>
          <w:lang w:val="en-US"/>
        </w:rPr>
        <w:t xml:space="preserve"> comprises of representatives of UNICEF, UNESCO, banks, charities, NGOs, city council, influential local businesses. Its foundation is part of the preparation process for signing the Declaration of University’s Social Responsibility in December 2021.</w:t>
      </w:r>
    </w:p>
    <w:p w:rsidRPr="00302BB4" w:rsidR="002E6E57" w:rsidP="6E74C3B8" w:rsidRDefault="002E6E57" w14:paraId="50F78531"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035E48" w:rsidR="00035E48" w:rsidP="6E74C3B8" w:rsidRDefault="002E6E57" w14:paraId="0C457802" w14:textId="2E8EA5CC" w14:noSpellErr="1">
      <w:pPr>
        <w:pStyle w:val="Akapitzlist"/>
        <w:numPr>
          <w:ilvl w:val="0"/>
          <w:numId w:val="23"/>
        </w:numPr>
        <w:jc w:val="both"/>
        <w:rPr>
          <w:rFonts w:ascii="Calibri" w:hAnsi="Calibri" w:eastAsia="Calibri" w:cs="Calibri" w:asciiTheme="minorAscii" w:hAnsiTheme="minorAscii" w:eastAsiaTheme="minorAscii" w:cstheme="minorAscii"/>
          <w:sz w:val="24"/>
          <w:szCs w:val="24"/>
          <w:lang w:val="en-US"/>
        </w:rPr>
      </w:pPr>
      <w:r w:rsidRPr="6E74C3B8" w:rsidR="002E6E57">
        <w:rPr>
          <w:rFonts w:ascii="Calibri" w:hAnsi="Calibri" w:eastAsia="Calibri" w:cs="Calibri" w:asciiTheme="minorAscii" w:hAnsiTheme="minorAscii" w:eastAsiaTheme="minorAscii" w:cstheme="minorAscii"/>
          <w:sz w:val="24"/>
          <w:szCs w:val="24"/>
          <w:lang w:val="en-US"/>
        </w:rPr>
        <w:t>E</w:t>
      </w:r>
      <w:r w:rsidRPr="6E74C3B8" w:rsidR="00035E48">
        <w:rPr>
          <w:rFonts w:ascii="Calibri" w:hAnsi="Calibri" w:eastAsia="Calibri" w:cs="Calibri" w:asciiTheme="minorAscii" w:hAnsiTheme="minorAscii" w:eastAsiaTheme="minorAscii" w:cstheme="minorAscii"/>
          <w:sz w:val="24"/>
          <w:szCs w:val="24"/>
          <w:lang w:val="en-US"/>
        </w:rPr>
        <w:t xml:space="preserve">stablishing internal boards: </w:t>
      </w:r>
      <w:r w:rsidRPr="6E74C3B8" w:rsidR="00035E48">
        <w:rPr>
          <w:rFonts w:ascii="Calibri" w:hAnsi="Calibri" w:eastAsia="Calibri" w:cs="Calibri" w:asciiTheme="minorAscii" w:hAnsiTheme="minorAscii" w:eastAsiaTheme="minorAscii" w:cstheme="minorAscii"/>
          <w:b w:val="1"/>
          <w:bCs w:val="1"/>
          <w:sz w:val="24"/>
          <w:szCs w:val="24"/>
          <w:lang w:val="en-US"/>
        </w:rPr>
        <w:t>Ecology Board</w:t>
      </w:r>
      <w:r w:rsidRPr="6E74C3B8" w:rsidR="00035E48">
        <w:rPr>
          <w:rFonts w:ascii="Calibri" w:hAnsi="Calibri" w:eastAsia="Calibri" w:cs="Calibri" w:asciiTheme="minorAscii" w:hAnsiTheme="minorAscii" w:eastAsiaTheme="minorAscii" w:cstheme="minorAscii"/>
          <w:sz w:val="24"/>
          <w:szCs w:val="24"/>
          <w:lang w:val="en-US"/>
        </w:rPr>
        <w:t xml:space="preserve"> and </w:t>
      </w:r>
      <w:r w:rsidRPr="6E74C3B8" w:rsidR="00035E48">
        <w:rPr>
          <w:rFonts w:ascii="Calibri" w:hAnsi="Calibri" w:eastAsia="Calibri" w:cs="Calibri" w:asciiTheme="minorAscii" w:hAnsiTheme="minorAscii" w:eastAsiaTheme="minorAscii" w:cstheme="minorAscii"/>
          <w:b w:val="1"/>
          <w:bCs w:val="1"/>
          <w:sz w:val="24"/>
          <w:szCs w:val="24"/>
          <w:lang w:val="en-US"/>
        </w:rPr>
        <w:t>Equality Board</w:t>
      </w:r>
    </w:p>
    <w:p w:rsidR="00035E48" w:rsidP="6E74C3B8" w:rsidRDefault="00035E48" w14:paraId="60198D30" w14:textId="42BD9961"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035E48">
        <w:rPr>
          <w:rFonts w:ascii="Calibri" w:hAnsi="Calibri" w:eastAsia="Calibri" w:cs="Calibri" w:asciiTheme="minorAscii" w:hAnsiTheme="minorAscii" w:eastAsiaTheme="minorAscii" w:cstheme="minorAscii"/>
          <w:sz w:val="24"/>
          <w:szCs w:val="24"/>
          <w:lang w:val="en-US"/>
        </w:rPr>
        <w:t>The boards</w:t>
      </w:r>
      <w:r w:rsidRPr="6E74C3B8" w:rsidR="00035E48">
        <w:rPr>
          <w:rFonts w:ascii="Calibri" w:hAnsi="Calibri" w:eastAsia="Calibri" w:cs="Calibri" w:asciiTheme="minorAscii" w:hAnsiTheme="minorAscii" w:eastAsiaTheme="minorAscii" w:cstheme="minorAscii"/>
          <w:sz w:val="24"/>
          <w:szCs w:val="24"/>
          <w:lang w:val="en-US"/>
        </w:rPr>
        <w:t xml:space="preserve"> are aimed at monitoring and advise on situation regarding sustainable development goals in the area of gender equity, equal access and sustainable development.</w:t>
      </w:r>
    </w:p>
    <w:p w:rsidRPr="00302BB4" w:rsidR="002E6E57" w:rsidP="6E74C3B8" w:rsidRDefault="002E6E57" w14:paraId="7EB20809"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035E48" w:rsidR="00D430BD" w:rsidP="6E74C3B8" w:rsidRDefault="00D430BD" w14:paraId="05141D00" w14:textId="06CCD232" w14:noSpellErr="1">
      <w:pPr>
        <w:pStyle w:val="Akapitzlist"/>
        <w:numPr>
          <w:ilvl w:val="0"/>
          <w:numId w:val="23"/>
        </w:numPr>
        <w:jc w:val="both"/>
        <w:rPr>
          <w:rFonts w:ascii="Calibri" w:hAnsi="Calibri" w:eastAsia="Calibri" w:cs="Calibri" w:asciiTheme="minorAscii" w:hAnsiTheme="minorAscii" w:eastAsiaTheme="minorAscii" w:cstheme="minorAscii"/>
          <w:sz w:val="24"/>
          <w:szCs w:val="24"/>
          <w:lang w:val="en-US"/>
        </w:rPr>
      </w:pPr>
      <w:r w:rsidRPr="6E74C3B8" w:rsidR="00D430BD">
        <w:rPr>
          <w:rFonts w:ascii="Calibri" w:hAnsi="Calibri" w:eastAsia="Calibri" w:cs="Calibri" w:asciiTheme="minorAscii" w:hAnsiTheme="minorAscii" w:eastAsiaTheme="minorAscii" w:cstheme="minorAscii"/>
          <w:b w:val="1"/>
          <w:bCs w:val="1"/>
          <w:sz w:val="24"/>
          <w:szCs w:val="24"/>
          <w:lang w:val="en-US"/>
        </w:rPr>
        <w:t>Fair Trade</w:t>
      </w:r>
      <w:r w:rsidRPr="6E74C3B8" w:rsidR="00D430BD">
        <w:rPr>
          <w:rFonts w:ascii="Calibri" w:hAnsi="Calibri" w:eastAsia="Calibri" w:cs="Calibri" w:asciiTheme="minorAscii" w:hAnsiTheme="minorAscii" w:eastAsiaTheme="minorAscii" w:cstheme="minorAscii"/>
          <w:sz w:val="24"/>
          <w:szCs w:val="24"/>
          <w:lang w:val="en-US"/>
        </w:rPr>
        <w:t xml:space="preserve"> and </w:t>
      </w:r>
      <w:r w:rsidRPr="6E74C3B8" w:rsidR="00D430BD">
        <w:rPr>
          <w:rFonts w:ascii="Calibri" w:hAnsi="Calibri" w:eastAsia="Calibri" w:cs="Calibri" w:asciiTheme="minorAscii" w:hAnsiTheme="minorAscii" w:eastAsiaTheme="minorAscii" w:cstheme="minorAscii"/>
          <w:b w:val="1"/>
          <w:bCs w:val="1"/>
          <w:sz w:val="24"/>
          <w:szCs w:val="24"/>
          <w:lang w:val="en-US"/>
        </w:rPr>
        <w:t>Fair ICT workshops</w:t>
      </w:r>
    </w:p>
    <w:p w:rsidR="00D430BD" w:rsidP="6E74C3B8" w:rsidRDefault="00D430BD" w14:paraId="6FA92B51" w14:textId="0EEB2D65"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D430BD">
        <w:rPr>
          <w:rFonts w:ascii="Calibri" w:hAnsi="Calibri" w:eastAsia="Calibri" w:cs="Calibri" w:asciiTheme="minorAscii" w:hAnsiTheme="minorAscii" w:eastAsiaTheme="minorAscii" w:cstheme="minorAscii"/>
          <w:i w:val="1"/>
          <w:iCs w:val="1"/>
          <w:sz w:val="24"/>
          <w:szCs w:val="24"/>
          <w:lang w:val="en-US"/>
        </w:rPr>
        <w:t>Fair Trade</w:t>
      </w:r>
      <w:r w:rsidRPr="6E74C3B8" w:rsidR="00D430BD">
        <w:rPr>
          <w:rFonts w:ascii="Calibri" w:hAnsi="Calibri" w:eastAsia="Calibri" w:cs="Calibri" w:asciiTheme="minorAscii" w:hAnsiTheme="minorAscii" w:eastAsiaTheme="minorAscii" w:cstheme="minorAscii"/>
          <w:sz w:val="24"/>
          <w:szCs w:val="24"/>
          <w:lang w:val="en-US"/>
        </w:rPr>
        <w:t xml:space="preserve"> and </w:t>
      </w:r>
      <w:r w:rsidRPr="6E74C3B8" w:rsidR="00D430BD">
        <w:rPr>
          <w:rFonts w:ascii="Calibri" w:hAnsi="Calibri" w:eastAsia="Calibri" w:cs="Calibri" w:asciiTheme="minorAscii" w:hAnsiTheme="minorAscii" w:eastAsiaTheme="minorAscii" w:cstheme="minorAscii"/>
          <w:i w:val="1"/>
          <w:iCs w:val="1"/>
          <w:sz w:val="24"/>
          <w:szCs w:val="24"/>
          <w:lang w:val="en-US"/>
        </w:rPr>
        <w:t>Fair ICT workshops</w:t>
      </w:r>
      <w:r w:rsidRPr="6E74C3B8" w:rsidR="00D430BD">
        <w:rPr>
          <w:rFonts w:ascii="Calibri" w:hAnsi="Calibri" w:eastAsia="Calibri" w:cs="Calibri" w:asciiTheme="minorAscii" w:hAnsiTheme="minorAscii" w:eastAsiaTheme="minorAscii" w:cstheme="minorAscii"/>
          <w:sz w:val="24"/>
          <w:szCs w:val="24"/>
          <w:lang w:val="en-US"/>
        </w:rPr>
        <w:t xml:space="preserve"> for the APS students have been organized since 2019.</w:t>
      </w:r>
      <w:r>
        <w:br/>
      </w:r>
      <w:r w:rsidRPr="6E74C3B8" w:rsidR="00D430BD">
        <w:rPr>
          <w:rFonts w:ascii="Calibri" w:hAnsi="Calibri" w:eastAsia="Calibri" w:cs="Calibri" w:asciiTheme="minorAscii" w:hAnsiTheme="minorAscii" w:eastAsiaTheme="minorAscii" w:cstheme="minorAscii"/>
          <w:sz w:val="24"/>
          <w:szCs w:val="24"/>
          <w:lang w:val="en-US"/>
        </w:rPr>
        <w:t xml:space="preserve">APS is involved in the Fair ICT project with </w:t>
      </w:r>
      <w:r w:rsidRPr="6E74C3B8" w:rsidR="00D430BD">
        <w:rPr>
          <w:rFonts w:ascii="Calibri" w:hAnsi="Calibri" w:eastAsia="Calibri" w:cs="Calibri" w:asciiTheme="minorAscii" w:hAnsiTheme="minorAscii" w:eastAsiaTheme="minorAscii" w:cstheme="minorAscii"/>
          <w:i w:val="1"/>
          <w:iCs w:val="1"/>
          <w:sz w:val="24"/>
          <w:szCs w:val="24"/>
          <w:lang w:val="en-US"/>
        </w:rPr>
        <w:t>Le Monde Diplomatique Poland</w:t>
      </w:r>
      <w:r w:rsidRPr="6E74C3B8" w:rsidR="00D430BD">
        <w:rPr>
          <w:rFonts w:ascii="Calibri" w:hAnsi="Calibri" w:eastAsia="Calibri" w:cs="Calibri" w:asciiTheme="minorAscii" w:hAnsiTheme="minorAscii" w:eastAsiaTheme="minorAscii" w:cstheme="minorAscii"/>
          <w:sz w:val="24"/>
          <w:szCs w:val="24"/>
          <w:lang w:val="en-US"/>
        </w:rPr>
        <w:t xml:space="preserve"> (2019-2021).</w:t>
      </w:r>
    </w:p>
    <w:p w:rsidRPr="00302BB4" w:rsidR="002E6E57" w:rsidP="6E74C3B8" w:rsidRDefault="002E6E57" w14:paraId="6F39335C"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1C3940" w:rsidR="001C3940" w:rsidP="6E74C3B8" w:rsidRDefault="001D3CA5" w14:paraId="531DA7B8" w14:textId="553532B7">
      <w:pPr>
        <w:pStyle w:val="Akapitzlist"/>
        <w:numPr>
          <w:ilvl w:val="0"/>
          <w:numId w:val="23"/>
        </w:numPr>
        <w:jc w:val="both"/>
        <w:rPr>
          <w:rFonts w:ascii="Calibri" w:hAnsi="Calibri" w:eastAsia="Calibri" w:cs="Calibri" w:asciiTheme="minorAscii" w:hAnsiTheme="minorAscii" w:eastAsiaTheme="minorAscii" w:cstheme="minorAscii"/>
          <w:sz w:val="24"/>
          <w:szCs w:val="24"/>
          <w:lang w:val="en-US"/>
        </w:rPr>
      </w:pPr>
      <w:r w:rsidRPr="6E74C3B8" w:rsidR="001D3CA5">
        <w:rPr>
          <w:rFonts w:ascii="Calibri" w:hAnsi="Calibri" w:eastAsia="Calibri" w:cs="Calibri" w:asciiTheme="minorAscii" w:hAnsiTheme="minorAscii" w:eastAsiaTheme="minorAscii" w:cstheme="minorAscii"/>
          <w:sz w:val="24"/>
          <w:szCs w:val="24"/>
          <w:lang w:val="en-US"/>
        </w:rPr>
        <w:t>F</w:t>
      </w:r>
      <w:r w:rsidRPr="6E74C3B8" w:rsidR="001C3940">
        <w:rPr>
          <w:rFonts w:ascii="Calibri" w:hAnsi="Calibri" w:eastAsia="Calibri" w:cs="Calibri" w:asciiTheme="minorAscii" w:hAnsiTheme="minorAscii" w:eastAsiaTheme="minorAscii" w:cstheme="minorAscii"/>
          <w:sz w:val="24"/>
          <w:szCs w:val="24"/>
          <w:lang w:val="en-US"/>
        </w:rPr>
        <w:t xml:space="preserve">oundation of </w:t>
      </w:r>
      <w:r w:rsidRPr="6E74C3B8" w:rsidR="001C3940">
        <w:rPr>
          <w:rFonts w:ascii="Calibri" w:hAnsi="Calibri" w:eastAsia="Calibri" w:cs="Calibri" w:asciiTheme="minorAscii" w:hAnsiTheme="minorAscii" w:eastAsiaTheme="minorAscii" w:cstheme="minorAscii"/>
          <w:b w:val="1"/>
          <w:bCs w:val="1"/>
          <w:sz w:val="24"/>
          <w:szCs w:val="24"/>
          <w:lang w:val="en-US"/>
        </w:rPr>
        <w:t>UNESCO/</w:t>
      </w:r>
      <w:r w:rsidRPr="6E74C3B8" w:rsidR="001C3940">
        <w:rPr>
          <w:rFonts w:ascii="Calibri" w:hAnsi="Calibri" w:eastAsia="Calibri" w:cs="Calibri" w:asciiTheme="minorAscii" w:hAnsiTheme="minorAscii" w:eastAsiaTheme="minorAscii" w:cstheme="minorAscii"/>
          <w:b w:val="1"/>
          <w:bCs w:val="1"/>
          <w:sz w:val="24"/>
          <w:szCs w:val="24"/>
          <w:lang w:val="en-US"/>
        </w:rPr>
        <w:t>Janusz</w:t>
      </w:r>
      <w:r w:rsidRPr="6E74C3B8" w:rsidR="001C3940">
        <w:rPr>
          <w:rFonts w:ascii="Calibri" w:hAnsi="Calibri" w:eastAsia="Calibri" w:cs="Calibri" w:asciiTheme="minorAscii" w:hAnsiTheme="minorAscii" w:eastAsiaTheme="minorAscii" w:cstheme="minorAscii"/>
          <w:b w:val="1"/>
          <w:bCs w:val="1"/>
          <w:sz w:val="24"/>
          <w:szCs w:val="24"/>
          <w:lang w:val="en-US"/>
        </w:rPr>
        <w:t xml:space="preserve"> </w:t>
      </w:r>
      <w:r w:rsidRPr="6E74C3B8" w:rsidR="001C3940">
        <w:rPr>
          <w:rFonts w:ascii="Calibri" w:hAnsi="Calibri" w:eastAsia="Calibri" w:cs="Calibri" w:asciiTheme="minorAscii" w:hAnsiTheme="minorAscii" w:eastAsiaTheme="minorAscii" w:cstheme="minorAscii"/>
          <w:b w:val="1"/>
          <w:bCs w:val="1"/>
          <w:sz w:val="24"/>
          <w:szCs w:val="24"/>
          <w:lang w:val="en-US"/>
        </w:rPr>
        <w:t>Korczak</w:t>
      </w:r>
      <w:r w:rsidRPr="6E74C3B8" w:rsidR="001C3940">
        <w:rPr>
          <w:rFonts w:ascii="Calibri" w:hAnsi="Calibri" w:eastAsia="Calibri" w:cs="Calibri" w:asciiTheme="minorAscii" w:hAnsiTheme="minorAscii" w:eastAsiaTheme="minorAscii" w:cstheme="minorAscii"/>
          <w:b w:val="1"/>
          <w:bCs w:val="1"/>
          <w:sz w:val="24"/>
          <w:szCs w:val="24"/>
          <w:lang w:val="en-US"/>
        </w:rPr>
        <w:t xml:space="preserve"> Chair in Social Pedagogy</w:t>
      </w:r>
    </w:p>
    <w:p w:rsidR="001C3940" w:rsidP="6E74C3B8" w:rsidRDefault="001C3940" w14:paraId="33B80FAB" w14:textId="00744F0E"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1C3940">
        <w:rPr>
          <w:rFonts w:ascii="Calibri" w:hAnsi="Calibri" w:eastAsia="Calibri" w:cs="Calibri" w:asciiTheme="minorAscii" w:hAnsiTheme="minorAscii" w:eastAsiaTheme="minorAscii" w:cstheme="minorAscii"/>
          <w:sz w:val="24"/>
          <w:szCs w:val="24"/>
          <w:lang w:val="en-US"/>
        </w:rPr>
        <w:t xml:space="preserve">The </w:t>
      </w:r>
      <w:r w:rsidRPr="6E74C3B8" w:rsidR="001C3940">
        <w:rPr>
          <w:rFonts w:ascii="Calibri" w:hAnsi="Calibri" w:eastAsia="Calibri" w:cs="Calibri" w:asciiTheme="minorAscii" w:hAnsiTheme="minorAscii" w:eastAsiaTheme="minorAscii" w:cstheme="minorAscii"/>
          <w:i w:val="1"/>
          <w:iCs w:val="1"/>
          <w:sz w:val="24"/>
          <w:szCs w:val="24"/>
          <w:lang w:val="en-US"/>
        </w:rPr>
        <w:t>Chair</w:t>
      </w:r>
      <w:r w:rsidRPr="6E74C3B8" w:rsidR="001C3940">
        <w:rPr>
          <w:rFonts w:ascii="Calibri" w:hAnsi="Calibri" w:eastAsia="Calibri" w:cs="Calibri" w:asciiTheme="minorAscii" w:hAnsiTheme="minorAscii" w:eastAsiaTheme="minorAscii" w:cstheme="minorAscii"/>
          <w:sz w:val="24"/>
          <w:szCs w:val="24"/>
          <w:lang w:val="en-US"/>
        </w:rPr>
        <w:t xml:space="preserve"> was formed in 2004 to support sustainable development goals. </w:t>
      </w:r>
      <w:r w:rsidRPr="6E74C3B8" w:rsidR="001C3940">
        <w:rPr>
          <w:rFonts w:ascii="Calibri" w:hAnsi="Calibri" w:eastAsia="Calibri" w:cs="Calibri" w:asciiTheme="minorAscii" w:hAnsiTheme="minorAscii" w:eastAsiaTheme="minorAscii" w:cstheme="minorAscii"/>
          <w:sz w:val="24"/>
          <w:szCs w:val="24"/>
          <w:lang w:val="en-US"/>
        </w:rPr>
        <w:t>It</w:t>
      </w:r>
      <w:r w:rsidRPr="6E74C3B8" w:rsidR="001C3940">
        <w:rPr>
          <w:rFonts w:ascii="Calibri" w:hAnsi="Calibri" w:eastAsia="Calibri" w:cs="Calibri" w:asciiTheme="minorAscii" w:hAnsiTheme="minorAscii" w:eastAsiaTheme="minorAscii" w:cstheme="minorAscii"/>
          <w:sz w:val="24"/>
          <w:szCs w:val="24"/>
          <w:lang w:val="en-US"/>
        </w:rPr>
        <w:t xml:space="preserve"> is responsible</w:t>
      </w:r>
      <w:r>
        <w:br/>
      </w:r>
      <w:r w:rsidRPr="6E74C3B8" w:rsidR="001C3940">
        <w:rPr>
          <w:rFonts w:ascii="Calibri" w:hAnsi="Calibri" w:eastAsia="Calibri" w:cs="Calibri" w:asciiTheme="minorAscii" w:hAnsiTheme="minorAscii" w:eastAsiaTheme="minorAscii" w:cstheme="minorAscii"/>
          <w:sz w:val="24"/>
          <w:szCs w:val="24"/>
          <w:lang w:val="en-US"/>
        </w:rPr>
        <w:t>for publishing a book series that supports academics from the underrepresented regions,</w:t>
      </w:r>
      <w:r>
        <w:br/>
      </w:r>
      <w:r w:rsidRPr="6E74C3B8" w:rsidR="001C3940">
        <w:rPr>
          <w:rFonts w:ascii="Calibri" w:hAnsi="Calibri" w:eastAsia="Calibri" w:cs="Calibri" w:asciiTheme="minorAscii" w:hAnsiTheme="minorAscii" w:eastAsiaTheme="minorAscii" w:cstheme="minorAscii"/>
          <w:sz w:val="24"/>
          <w:szCs w:val="24"/>
          <w:lang w:val="en-US"/>
        </w:rPr>
        <w:t>to open up to the linguistically excluded and to raise awareness of what is done in cultures</w:t>
      </w:r>
      <w:r>
        <w:br/>
      </w:r>
      <w:r w:rsidRPr="6E74C3B8" w:rsidR="001C3940">
        <w:rPr>
          <w:rFonts w:ascii="Calibri" w:hAnsi="Calibri" w:eastAsia="Calibri" w:cs="Calibri" w:asciiTheme="minorAscii" w:hAnsiTheme="minorAscii" w:eastAsiaTheme="minorAscii" w:cstheme="minorAscii"/>
          <w:sz w:val="24"/>
          <w:szCs w:val="24"/>
          <w:lang w:val="en-US"/>
        </w:rPr>
        <w:t>and regions that have historically been pushed to the periphery of science and absent</w:t>
      </w:r>
      <w:r>
        <w:br/>
      </w:r>
      <w:r w:rsidRPr="6E74C3B8" w:rsidR="001C3940">
        <w:rPr>
          <w:rFonts w:ascii="Calibri" w:hAnsi="Calibri" w:eastAsia="Calibri" w:cs="Calibri" w:asciiTheme="minorAscii" w:hAnsiTheme="minorAscii" w:eastAsiaTheme="minorAscii" w:cstheme="minorAscii"/>
          <w:sz w:val="24"/>
          <w:szCs w:val="24"/>
          <w:lang w:val="en-US"/>
        </w:rPr>
        <w:t>from the dominant discourse. The Chair is also involved in publication of 4 international journals, dedicated to enhancing accessibility for all.</w:t>
      </w:r>
    </w:p>
    <w:p w:rsidRPr="001C3940" w:rsidR="002E6E57" w:rsidP="6E74C3B8" w:rsidRDefault="002E6E57" w14:paraId="09097EAB"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F73CF8" w:rsidR="003D3F0A" w:rsidP="6E74C3B8" w:rsidRDefault="003D3F0A" w14:paraId="10026548" w14:textId="4100C339" w14:noSpellErr="1">
      <w:pPr>
        <w:pStyle w:val="Akapitzlist"/>
        <w:numPr>
          <w:ilvl w:val="0"/>
          <w:numId w:val="23"/>
        </w:numPr>
        <w:jc w:val="both"/>
        <w:rPr>
          <w:rFonts w:ascii="Calibri" w:hAnsi="Calibri" w:eastAsia="Calibri" w:cs="Calibri" w:asciiTheme="minorAscii" w:hAnsiTheme="minorAscii" w:eastAsiaTheme="minorAscii" w:cstheme="minorAscii"/>
          <w:sz w:val="24"/>
          <w:szCs w:val="24"/>
          <w:lang w:val="en-US"/>
        </w:rPr>
      </w:pPr>
      <w:r w:rsidRPr="6E74C3B8" w:rsidR="003D3F0A">
        <w:rPr>
          <w:rFonts w:ascii="Calibri" w:hAnsi="Calibri" w:eastAsia="Calibri" w:cs="Calibri" w:asciiTheme="minorAscii" w:hAnsiTheme="minorAscii" w:eastAsiaTheme="minorAscii" w:cstheme="minorAscii"/>
          <w:b w:val="1"/>
          <w:bCs w:val="1"/>
          <w:sz w:val="24"/>
          <w:szCs w:val="24"/>
          <w:lang w:val="en-US"/>
        </w:rPr>
        <w:t>International UNESCO JK Summer Schools</w:t>
      </w:r>
    </w:p>
    <w:p w:rsidRPr="001C3940" w:rsidR="003D3F0A" w:rsidP="6E74C3B8" w:rsidRDefault="003D3F0A" w14:paraId="46F42770" w14:textId="1F6515D6"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3D3F0A">
        <w:rPr>
          <w:rFonts w:ascii="Calibri" w:hAnsi="Calibri" w:eastAsia="Calibri" w:cs="Calibri" w:asciiTheme="minorAscii" w:hAnsiTheme="minorAscii" w:eastAsiaTheme="minorAscii" w:cstheme="minorAscii"/>
          <w:sz w:val="24"/>
          <w:szCs w:val="24"/>
          <w:lang w:val="en-US"/>
        </w:rPr>
        <w:t xml:space="preserve">The </w:t>
      </w:r>
      <w:r w:rsidRPr="6E74C3B8" w:rsidR="003D3F0A">
        <w:rPr>
          <w:rFonts w:ascii="Calibri" w:hAnsi="Calibri" w:eastAsia="Calibri" w:cs="Calibri" w:asciiTheme="minorAscii" w:hAnsiTheme="minorAscii" w:eastAsiaTheme="minorAscii" w:cstheme="minorAscii"/>
          <w:i w:val="1"/>
          <w:iCs w:val="1"/>
          <w:sz w:val="24"/>
          <w:szCs w:val="24"/>
          <w:lang w:val="en-US"/>
        </w:rPr>
        <w:t>Schools</w:t>
      </w:r>
      <w:r w:rsidRPr="6E74C3B8" w:rsidR="003D3F0A">
        <w:rPr>
          <w:rFonts w:ascii="Calibri" w:hAnsi="Calibri" w:eastAsia="Calibri" w:cs="Calibri" w:asciiTheme="minorAscii" w:hAnsiTheme="minorAscii" w:eastAsiaTheme="minorAscii" w:cstheme="minorAscii"/>
          <w:sz w:val="24"/>
          <w:szCs w:val="24"/>
          <w:lang w:val="en-US"/>
        </w:rPr>
        <w:t xml:space="preserve"> are organized by </w:t>
      </w:r>
      <w:r w:rsidRPr="6E74C3B8" w:rsidR="003D3F0A">
        <w:rPr>
          <w:rFonts w:ascii="Calibri" w:hAnsi="Calibri" w:eastAsia="Calibri" w:cs="Calibri" w:asciiTheme="minorAscii" w:hAnsiTheme="minorAscii" w:eastAsiaTheme="minorAscii" w:cstheme="minorAscii"/>
          <w:i w:val="1"/>
          <w:iCs w:val="1"/>
          <w:sz w:val="24"/>
          <w:szCs w:val="24"/>
          <w:lang w:val="en-US"/>
        </w:rPr>
        <w:t>The UNESCO/JK Chair</w:t>
      </w:r>
      <w:r w:rsidRPr="6E74C3B8" w:rsidR="003D3F0A">
        <w:rPr>
          <w:rFonts w:ascii="Calibri" w:hAnsi="Calibri" w:eastAsia="Calibri" w:cs="Calibri" w:asciiTheme="minorAscii" w:hAnsiTheme="minorAscii" w:eastAsiaTheme="minorAscii" w:cstheme="minorAscii"/>
          <w:sz w:val="24"/>
          <w:szCs w:val="24"/>
          <w:lang w:val="en-US"/>
        </w:rPr>
        <w:t xml:space="preserve"> every year in order to support sustainable development and access in less affluent regions of the world. It provides bursaries for scholars from African continent, Asia, Middle East, and Eastern Europe.</w:t>
      </w:r>
    </w:p>
    <w:p w:rsidRPr="00663879" w:rsidR="00663879" w:rsidP="6E74C3B8" w:rsidRDefault="00663879" w14:paraId="28CA2925" w14:textId="77777777" w14:noSpellErr="1">
      <w:pPr>
        <w:pStyle w:val="paragraph"/>
        <w:spacing w:before="0" w:beforeAutospacing="off"/>
        <w:jc w:val="both"/>
        <w:textAlignment w:val="baseline"/>
        <w:rPr>
          <w:rFonts w:ascii="Calibri" w:hAnsi="Calibri" w:eastAsia="Calibri" w:cs="Calibri" w:asciiTheme="minorAscii" w:hAnsiTheme="minorAscii" w:eastAsiaTheme="minorAscii" w:cstheme="minorAscii"/>
          <w:lang w:val="en-US"/>
        </w:rPr>
      </w:pPr>
      <w:r w:rsidRPr="6E74C3B8" w:rsidR="00663879">
        <w:rPr>
          <w:rFonts w:ascii="Calibri" w:hAnsi="Calibri" w:eastAsia="Calibri" w:cs="Calibri" w:asciiTheme="minorAscii" w:hAnsiTheme="minorAscii" w:eastAsiaTheme="minorAscii" w:cstheme="minorAscii"/>
          <w:lang w:val="en-US"/>
        </w:rPr>
        <w:t>Furthermore, the university publishes 7 open access journals dedicated to issues of upbringing, socialization, education, special education, technology and innovations in education, social psychology, social work and global ethics, with no publishing fees and transparent review procedures.</w:t>
      </w:r>
    </w:p>
    <w:p w:rsidRPr="00663879" w:rsidR="00663879" w:rsidP="6E74C3B8" w:rsidRDefault="00663879" w14:paraId="6E993F30" w14:textId="77777777" w14:noSpellErr="1">
      <w:pPr>
        <w:pStyle w:val="paragraph"/>
        <w:spacing w:before="0" w:beforeAutospacing="off"/>
        <w:jc w:val="both"/>
        <w:textAlignment w:val="baseline"/>
        <w:rPr>
          <w:rFonts w:ascii="Calibri" w:hAnsi="Calibri" w:eastAsia="Calibri" w:cs="Calibri" w:asciiTheme="minorAscii" w:hAnsiTheme="minorAscii" w:eastAsiaTheme="minorAscii" w:cstheme="minorAscii"/>
          <w:lang w:val="en-US"/>
        </w:rPr>
      </w:pPr>
      <w:r w:rsidRPr="6E74C3B8" w:rsidR="00663879">
        <w:rPr>
          <w:rFonts w:ascii="Calibri" w:hAnsi="Calibri" w:eastAsia="Calibri" w:cs="Calibri" w:asciiTheme="minorAscii" w:hAnsiTheme="minorAscii" w:eastAsiaTheme="minorAscii" w:cstheme="minorAscii"/>
          <w:lang w:val="en-US"/>
        </w:rPr>
        <w:t xml:space="preserve">APS also established the following bodies that form a solid background for the sustainable development: </w:t>
      </w:r>
      <w:r w:rsidRPr="6E74C3B8" w:rsidR="00663879">
        <w:rPr>
          <w:rFonts w:ascii="Calibri" w:hAnsi="Calibri" w:eastAsia="Calibri" w:cs="Calibri" w:asciiTheme="minorAscii" w:hAnsiTheme="minorAscii" w:eastAsiaTheme="minorAscii" w:cstheme="minorAscii"/>
          <w:b w:val="1"/>
          <w:bCs w:val="1"/>
          <w:lang w:val="en-US"/>
        </w:rPr>
        <w:t>Ethical Commission</w:t>
      </w:r>
      <w:r w:rsidRPr="6E74C3B8" w:rsidR="00663879">
        <w:rPr>
          <w:rFonts w:ascii="Calibri" w:hAnsi="Calibri" w:eastAsia="Calibri" w:cs="Calibri" w:asciiTheme="minorAscii" w:hAnsiTheme="minorAscii" w:eastAsiaTheme="minorAscii" w:cstheme="minorAscii"/>
          <w:lang w:val="en-US"/>
        </w:rPr>
        <w:t xml:space="preserve">, </w:t>
      </w:r>
      <w:r w:rsidRPr="6E74C3B8" w:rsidR="00663879">
        <w:rPr>
          <w:rFonts w:ascii="Calibri" w:hAnsi="Calibri" w:eastAsia="Calibri" w:cs="Calibri" w:asciiTheme="minorAscii" w:hAnsiTheme="minorAscii" w:eastAsiaTheme="minorAscii" w:cstheme="minorAscii"/>
          <w:b w:val="1"/>
          <w:bCs w:val="1"/>
          <w:lang w:val="en-US"/>
        </w:rPr>
        <w:t>Ombudsman for Rights and Academic Values</w:t>
      </w:r>
      <w:r w:rsidRPr="6E74C3B8" w:rsidR="00663879">
        <w:rPr>
          <w:rFonts w:ascii="Calibri" w:hAnsi="Calibri" w:eastAsia="Calibri" w:cs="Calibri" w:asciiTheme="minorAscii" w:hAnsiTheme="minorAscii" w:eastAsiaTheme="minorAscii" w:cstheme="minorAscii"/>
          <w:lang w:val="en-US"/>
        </w:rPr>
        <w:t xml:space="preserve">, </w:t>
      </w:r>
      <w:r w:rsidRPr="6E74C3B8" w:rsidR="00663879">
        <w:rPr>
          <w:rFonts w:ascii="Calibri" w:hAnsi="Calibri" w:eastAsia="Calibri" w:cs="Calibri" w:asciiTheme="minorAscii" w:hAnsiTheme="minorAscii" w:eastAsiaTheme="minorAscii" w:cstheme="minorAscii"/>
          <w:b w:val="1"/>
          <w:bCs w:val="1"/>
          <w:lang w:val="en-US"/>
        </w:rPr>
        <w:t>Mediator</w:t>
      </w:r>
      <w:r w:rsidRPr="6E74C3B8" w:rsidR="00663879">
        <w:rPr>
          <w:rFonts w:ascii="Calibri" w:hAnsi="Calibri" w:eastAsia="Calibri" w:cs="Calibri" w:asciiTheme="minorAscii" w:hAnsiTheme="minorAscii" w:eastAsiaTheme="minorAscii" w:cstheme="minorAscii"/>
          <w:lang w:val="en-US"/>
        </w:rPr>
        <w:t xml:space="preserve">, </w:t>
      </w:r>
      <w:r w:rsidRPr="6E74C3B8" w:rsidR="00663879">
        <w:rPr>
          <w:rFonts w:ascii="Calibri" w:hAnsi="Calibri" w:eastAsia="Calibri" w:cs="Calibri" w:asciiTheme="minorAscii" w:hAnsiTheme="minorAscii" w:eastAsiaTheme="minorAscii" w:cstheme="minorAscii"/>
          <w:b w:val="1"/>
          <w:bCs w:val="1"/>
          <w:lang w:val="en-US"/>
        </w:rPr>
        <w:t>Disciplinary Ombudsman’s</w:t>
      </w:r>
      <w:r w:rsidRPr="6E74C3B8" w:rsidR="00663879">
        <w:rPr>
          <w:rFonts w:ascii="Calibri" w:hAnsi="Calibri" w:eastAsia="Calibri" w:cs="Calibri" w:asciiTheme="minorAscii" w:hAnsiTheme="minorAscii" w:eastAsiaTheme="minorAscii" w:cstheme="minorAscii"/>
          <w:lang w:val="en-US"/>
        </w:rPr>
        <w:t xml:space="preserve">, </w:t>
      </w:r>
      <w:r w:rsidRPr="6E74C3B8" w:rsidR="00663879">
        <w:rPr>
          <w:rFonts w:ascii="Calibri" w:hAnsi="Calibri" w:eastAsia="Calibri" w:cs="Calibri" w:asciiTheme="minorAscii" w:hAnsiTheme="minorAscii" w:eastAsiaTheme="minorAscii" w:cstheme="minorAscii"/>
          <w:b w:val="1"/>
          <w:bCs w:val="1"/>
          <w:lang w:val="en-US"/>
        </w:rPr>
        <w:t>Procedure for Prevention of Mobbing and Discrimination</w:t>
      </w:r>
      <w:r w:rsidRPr="6E74C3B8" w:rsidR="00663879">
        <w:rPr>
          <w:rFonts w:ascii="Calibri" w:hAnsi="Calibri" w:eastAsia="Calibri" w:cs="Calibri" w:asciiTheme="minorAscii" w:hAnsiTheme="minorAscii" w:eastAsiaTheme="minorAscii" w:cstheme="minorAscii"/>
          <w:lang w:val="en-US"/>
        </w:rPr>
        <w:t xml:space="preserve"> and </w:t>
      </w:r>
      <w:r w:rsidRPr="6E74C3B8" w:rsidR="00663879">
        <w:rPr>
          <w:rFonts w:ascii="Calibri" w:hAnsi="Calibri" w:eastAsia="Calibri" w:cs="Calibri" w:asciiTheme="minorAscii" w:hAnsiTheme="minorAscii" w:eastAsiaTheme="minorAscii" w:cstheme="minorAscii"/>
          <w:b w:val="1"/>
          <w:bCs w:val="1"/>
          <w:lang w:val="en-US"/>
        </w:rPr>
        <w:t>On-site free counselling and psycho-therapy</w:t>
      </w:r>
      <w:r w:rsidRPr="6E74C3B8" w:rsidR="00663879">
        <w:rPr>
          <w:rFonts w:ascii="Calibri" w:hAnsi="Calibri" w:eastAsia="Calibri" w:cs="Calibri" w:asciiTheme="minorAscii" w:hAnsiTheme="minorAscii" w:eastAsiaTheme="minorAscii" w:cstheme="minorAscii"/>
          <w:lang w:val="en-US"/>
        </w:rPr>
        <w:t>.</w:t>
      </w:r>
    </w:p>
    <w:p w:rsidRPr="00663879" w:rsidR="00663879" w:rsidP="6E74C3B8" w:rsidRDefault="00663879" w14:paraId="081A10F9" w14:textId="77777777" w14:noSpellErr="1">
      <w:pPr>
        <w:pStyle w:val="paragraph"/>
        <w:spacing w:before="0" w:beforeAutospacing="off"/>
        <w:jc w:val="both"/>
        <w:textAlignment w:val="baseline"/>
        <w:rPr>
          <w:rFonts w:ascii="Calibri" w:hAnsi="Calibri" w:eastAsia="Calibri" w:cs="Calibri" w:asciiTheme="minorAscii" w:hAnsiTheme="minorAscii" w:eastAsiaTheme="minorAscii" w:cstheme="minorAscii"/>
          <w:lang w:val="en-US"/>
        </w:rPr>
      </w:pPr>
      <w:r w:rsidRPr="6E74C3B8" w:rsidR="00663879">
        <w:rPr>
          <w:rFonts w:ascii="Calibri" w:hAnsi="Calibri" w:eastAsia="Calibri" w:cs="Calibri" w:asciiTheme="minorAscii" w:hAnsiTheme="minorAscii" w:eastAsiaTheme="minorAscii" w:cstheme="minorAscii"/>
          <w:lang w:val="en-US"/>
        </w:rPr>
        <w:t>One of the initiatives is a support network for people who suffer from mental illness from people who had been in similar crisis.</w:t>
      </w:r>
    </w:p>
    <w:p w:rsidRPr="00663879" w:rsidR="001C3940" w:rsidP="6E74C3B8" w:rsidRDefault="00663879" w14:paraId="373DD416" w14:textId="249F0651">
      <w:pPr>
        <w:pStyle w:val="paragraph"/>
        <w:spacing w:before="0" w:beforeAutospacing="off"/>
        <w:jc w:val="both"/>
        <w:textAlignment w:val="baseline"/>
        <w:rPr>
          <w:rFonts w:ascii="Calibri" w:hAnsi="Calibri" w:eastAsia="Calibri" w:cs="Calibri" w:asciiTheme="minorAscii" w:hAnsiTheme="minorAscii" w:eastAsiaTheme="minorAscii" w:cstheme="minorAscii"/>
          <w:lang w:val="en-US"/>
        </w:rPr>
      </w:pPr>
      <w:r w:rsidRPr="6E74C3B8" w:rsidR="00663879">
        <w:rPr>
          <w:rFonts w:ascii="Calibri" w:hAnsi="Calibri" w:eastAsia="Calibri" w:cs="Calibri" w:asciiTheme="minorAscii" w:hAnsiTheme="minorAscii" w:eastAsiaTheme="minorAscii" w:cstheme="minorAscii"/>
          <w:lang w:val="en-US"/>
        </w:rPr>
        <w:t xml:space="preserve">Currently APS is also involved in 3 year Horizon (EU) project: </w:t>
      </w:r>
      <w:r w:rsidRPr="6E74C3B8" w:rsidR="00663879">
        <w:rPr>
          <w:rFonts w:ascii="Calibri" w:hAnsi="Calibri" w:eastAsia="Calibri" w:cs="Calibri" w:asciiTheme="minorAscii" w:hAnsiTheme="minorAscii" w:eastAsiaTheme="minorAscii" w:cstheme="minorAscii"/>
          <w:i w:val="1"/>
          <w:iCs w:val="1"/>
          <w:lang w:val="en-US"/>
        </w:rPr>
        <w:t xml:space="preserve">Adapting and Implementing EAAD-s Best </w:t>
      </w:r>
      <w:proofErr w:type="spellStart"/>
      <w:r w:rsidRPr="6E74C3B8" w:rsidR="00663879">
        <w:rPr>
          <w:rFonts w:ascii="Calibri" w:hAnsi="Calibri" w:eastAsia="Calibri" w:cs="Calibri" w:asciiTheme="minorAscii" w:hAnsiTheme="minorAscii" w:eastAsiaTheme="minorAscii" w:cstheme="minorAscii"/>
          <w:i w:val="1"/>
          <w:iCs w:val="1"/>
          <w:lang w:val="en-US"/>
        </w:rPr>
        <w:t>Practise</w:t>
      </w:r>
      <w:proofErr w:type="spellEnd"/>
      <w:r w:rsidRPr="6E74C3B8" w:rsidR="00663879">
        <w:rPr>
          <w:rFonts w:ascii="Calibri" w:hAnsi="Calibri" w:eastAsia="Calibri" w:cs="Calibri" w:asciiTheme="minorAscii" w:hAnsiTheme="minorAscii" w:eastAsiaTheme="minorAscii" w:cstheme="minorAscii"/>
          <w:i w:val="1"/>
          <w:iCs w:val="1"/>
          <w:lang w:val="en-US"/>
        </w:rPr>
        <w:t xml:space="preserve"> Model to Improve Depression Care and Prevent Suicidal </w:t>
      </w:r>
      <w:proofErr w:type="spellStart"/>
      <w:r w:rsidRPr="6E74C3B8" w:rsidR="00663879">
        <w:rPr>
          <w:rFonts w:ascii="Calibri" w:hAnsi="Calibri" w:eastAsia="Calibri" w:cs="Calibri" w:asciiTheme="minorAscii" w:hAnsiTheme="minorAscii" w:eastAsiaTheme="minorAscii" w:cstheme="minorAscii"/>
          <w:i w:val="1"/>
          <w:iCs w:val="1"/>
          <w:lang w:val="en-US"/>
        </w:rPr>
        <w:t>Behaviuor</w:t>
      </w:r>
      <w:proofErr w:type="spellEnd"/>
      <w:r w:rsidRPr="6E74C3B8" w:rsidR="00663879">
        <w:rPr>
          <w:rFonts w:ascii="Calibri" w:hAnsi="Calibri" w:eastAsia="Calibri" w:cs="Calibri" w:asciiTheme="minorAscii" w:hAnsiTheme="minorAscii" w:eastAsiaTheme="minorAscii" w:cstheme="minorAscii"/>
          <w:i w:val="1"/>
          <w:iCs w:val="1"/>
          <w:lang w:val="en-US"/>
        </w:rPr>
        <w:t xml:space="preserve"> in Europe</w:t>
      </w:r>
      <w:r w:rsidRPr="6E74C3B8" w:rsidR="00663879">
        <w:rPr>
          <w:rFonts w:ascii="Calibri" w:hAnsi="Calibri" w:eastAsia="Calibri" w:cs="Calibri" w:asciiTheme="minorAscii" w:hAnsiTheme="minorAscii" w:eastAsiaTheme="minorAscii" w:cstheme="minorAscii"/>
          <w:lang w:val="en-US"/>
        </w:rPr>
        <w:t xml:space="preserve"> and two ecological research project funded by Research Council of Norway: </w:t>
      </w:r>
      <w:r w:rsidRPr="6E74C3B8" w:rsidR="00663879">
        <w:rPr>
          <w:rFonts w:ascii="Calibri" w:hAnsi="Calibri" w:eastAsia="Calibri" w:cs="Calibri" w:asciiTheme="minorAscii" w:hAnsiTheme="minorAscii" w:eastAsiaTheme="minorAscii" w:cstheme="minorAscii"/>
          <w:b w:val="1"/>
          <w:bCs w:val="1"/>
          <w:lang w:val="en-US"/>
        </w:rPr>
        <w:t>Green Heat</w:t>
      </w:r>
      <w:r w:rsidRPr="6E74C3B8" w:rsidR="00663879">
        <w:rPr>
          <w:rFonts w:ascii="Calibri" w:hAnsi="Calibri" w:eastAsia="Calibri" w:cs="Calibri" w:asciiTheme="minorAscii" w:hAnsiTheme="minorAscii" w:eastAsiaTheme="minorAscii" w:cstheme="minorAscii"/>
          <w:lang w:val="en-US"/>
        </w:rPr>
        <w:t xml:space="preserve"> (focused on local decarbonization) and </w:t>
      </w:r>
      <w:proofErr w:type="spellStart"/>
      <w:r w:rsidRPr="6E74C3B8" w:rsidR="00663879">
        <w:rPr>
          <w:rFonts w:ascii="Calibri" w:hAnsi="Calibri" w:eastAsia="Calibri" w:cs="Calibri" w:asciiTheme="minorAscii" w:hAnsiTheme="minorAscii" w:eastAsiaTheme="minorAscii" w:cstheme="minorAscii"/>
          <w:b w:val="1"/>
          <w:bCs w:val="1"/>
          <w:lang w:val="en-US"/>
        </w:rPr>
        <w:t>Greencoin</w:t>
      </w:r>
      <w:proofErr w:type="spellEnd"/>
      <w:r w:rsidRPr="6E74C3B8" w:rsidR="00663879">
        <w:rPr>
          <w:rFonts w:ascii="Calibri" w:hAnsi="Calibri" w:eastAsia="Calibri" w:cs="Calibri" w:asciiTheme="minorAscii" w:hAnsiTheme="minorAscii" w:eastAsiaTheme="minorAscii" w:cstheme="minorAscii"/>
          <w:lang w:val="en-US"/>
        </w:rPr>
        <w:t xml:space="preserve"> (aimed at introducing alternative pro-ecological currency</w:t>
      </w:r>
      <w:r>
        <w:br/>
      </w:r>
      <w:r w:rsidRPr="6E74C3B8" w:rsidR="00663879">
        <w:rPr>
          <w:rFonts w:ascii="Calibri" w:hAnsi="Calibri" w:eastAsia="Calibri" w:cs="Calibri" w:asciiTheme="minorAscii" w:hAnsiTheme="minorAscii" w:eastAsiaTheme="minorAscii" w:cstheme="minorAscii"/>
          <w:lang w:val="en-US"/>
        </w:rPr>
        <w:t>to enhance carbon neutrality).</w:t>
      </w:r>
    </w:p>
    <w:p w:rsidRPr="00E60A41" w:rsidR="00DF73B8" w:rsidP="6E74C3B8" w:rsidRDefault="00DF73B8" w14:paraId="75AF35AF" w14:textId="480C9675" w14:noSpellErr="1">
      <w:pPr>
        <w:jc w:val="both"/>
        <w:rPr>
          <w:rFonts w:ascii="Calibri" w:hAnsi="Calibri" w:eastAsia="Calibri" w:cs="Calibri" w:asciiTheme="minorAscii" w:hAnsiTheme="minorAscii" w:eastAsiaTheme="minorAscii" w:cstheme="minorAscii"/>
          <w:b w:val="1"/>
          <w:bCs w:val="1"/>
          <w:sz w:val="24"/>
          <w:szCs w:val="24"/>
          <w:lang w:val="en-US"/>
        </w:rPr>
      </w:pPr>
      <w:r w:rsidRPr="6E74C3B8" w:rsidR="00DF73B8">
        <w:rPr>
          <w:rFonts w:ascii="Calibri" w:hAnsi="Calibri" w:eastAsia="Calibri" w:cs="Calibri" w:asciiTheme="minorAscii" w:hAnsiTheme="minorAscii" w:eastAsiaTheme="minorAscii" w:cstheme="minorAscii"/>
          <w:b w:val="1"/>
          <w:bCs w:val="1"/>
          <w:sz w:val="24"/>
          <w:szCs w:val="24"/>
          <w:lang w:val="en-US"/>
        </w:rPr>
        <w:t xml:space="preserve">More on </w:t>
      </w:r>
      <w:r w:rsidRPr="6E74C3B8" w:rsidR="00DF73B8">
        <w:rPr>
          <w:rFonts w:ascii="Calibri" w:hAnsi="Calibri" w:eastAsia="Calibri" w:cs="Calibri" w:asciiTheme="minorAscii" w:hAnsiTheme="minorAscii" w:eastAsiaTheme="minorAscii" w:cstheme="minorAscii"/>
          <w:b w:val="1"/>
          <w:bCs w:val="1"/>
          <w:sz w:val="24"/>
          <w:szCs w:val="24"/>
          <w:lang w:val="en-US"/>
        </w:rPr>
        <w:t>APS</w:t>
      </w:r>
      <w:r w:rsidRPr="6E74C3B8" w:rsidR="00DF73B8">
        <w:rPr>
          <w:rFonts w:ascii="Calibri" w:hAnsi="Calibri" w:eastAsia="Calibri" w:cs="Calibri" w:asciiTheme="minorAscii" w:hAnsiTheme="minorAscii" w:eastAsiaTheme="minorAscii" w:cstheme="minorAscii"/>
          <w:b w:val="1"/>
          <w:bCs w:val="1"/>
          <w:sz w:val="24"/>
          <w:szCs w:val="24"/>
          <w:lang w:val="en-US"/>
        </w:rPr>
        <w:t xml:space="preserve"> initiatives:</w:t>
      </w:r>
    </w:p>
    <w:p w:rsidRPr="00764912" w:rsidR="00764912" w:rsidP="6E74C3B8" w:rsidRDefault="00274665" w14:paraId="23193009" w14:textId="07D4E73F" w14:noSpellErr="1">
      <w:pPr>
        <w:pStyle w:val="paragraph"/>
        <w:jc w:val="both"/>
        <w:textAlignment w:val="baseline"/>
        <w:rPr>
          <w:rFonts w:ascii="Calibri" w:hAnsi="Calibri" w:eastAsia="Calibri" w:cs="Calibri" w:asciiTheme="minorAscii" w:hAnsiTheme="minorAscii" w:eastAsiaTheme="minorAscii" w:cstheme="minorAscii"/>
          <w:lang w:val="en-US"/>
        </w:rPr>
      </w:pPr>
      <w:hyperlink r:id="R6e1a71b378c741a6">
        <w:r w:rsidRPr="6E74C3B8" w:rsidR="00764912">
          <w:rPr>
            <w:rStyle w:val="Hipercze"/>
            <w:rFonts w:ascii="Calibri" w:hAnsi="Calibri" w:eastAsia="Calibri" w:cs="Calibri" w:asciiTheme="minorAscii" w:hAnsiTheme="minorAscii" w:eastAsiaTheme="minorAscii" w:cstheme="minorAscii"/>
            <w:lang w:val="en-US"/>
          </w:rPr>
          <w:t>EU funded Interdisciplinary Research</w:t>
        </w:r>
      </w:hyperlink>
    </w:p>
    <w:p w:rsidRPr="00764912" w:rsidR="00764912" w:rsidP="6E74C3B8" w:rsidRDefault="00274665" w14:paraId="18549972" w14:textId="48C92D63" w14:noSpellErr="1">
      <w:pPr>
        <w:pStyle w:val="paragraph"/>
        <w:jc w:val="both"/>
        <w:textAlignment w:val="baseline"/>
        <w:rPr>
          <w:rFonts w:ascii="Calibri" w:hAnsi="Calibri" w:eastAsia="Calibri" w:cs="Calibri" w:asciiTheme="minorAscii" w:hAnsiTheme="minorAscii" w:eastAsiaTheme="minorAscii" w:cstheme="minorAscii"/>
          <w:lang w:val="en-US"/>
        </w:rPr>
      </w:pPr>
      <w:hyperlink r:id="Ra39b3507cda24e4c">
        <w:r w:rsidRPr="6E74C3B8" w:rsidR="00764912">
          <w:rPr>
            <w:rStyle w:val="Hipercze"/>
            <w:rFonts w:ascii="Calibri" w:hAnsi="Calibri" w:eastAsia="Calibri" w:cs="Calibri" w:asciiTheme="minorAscii" w:hAnsiTheme="minorAscii" w:eastAsiaTheme="minorAscii" w:cstheme="minorAscii"/>
            <w:lang w:val="en-US"/>
          </w:rPr>
          <w:t xml:space="preserve">Green Heat &amp; </w:t>
        </w:r>
        <w:r w:rsidRPr="6E74C3B8" w:rsidR="00764912">
          <w:rPr>
            <w:rStyle w:val="Hipercze"/>
            <w:rFonts w:ascii="Calibri" w:hAnsi="Calibri" w:eastAsia="Calibri" w:cs="Calibri" w:asciiTheme="minorAscii" w:hAnsiTheme="minorAscii" w:eastAsiaTheme="minorAscii" w:cstheme="minorAscii"/>
            <w:lang w:val="en-US"/>
          </w:rPr>
          <w:t>Greencoin</w:t>
        </w:r>
      </w:hyperlink>
    </w:p>
    <w:p w:rsidRPr="00663879" w:rsidR="00584827" w:rsidP="6E74C3B8" w:rsidRDefault="00274665" w14:paraId="208418FE" w14:textId="02823180" w14:noSpellErr="1">
      <w:pPr>
        <w:pStyle w:val="paragraph"/>
        <w:jc w:val="both"/>
        <w:textAlignment w:val="baseline"/>
        <w:rPr>
          <w:rFonts w:ascii="Calibri" w:hAnsi="Calibri" w:eastAsia="Calibri" w:cs="Calibri" w:asciiTheme="minorAscii" w:hAnsiTheme="minorAscii" w:eastAsiaTheme="minorAscii" w:cstheme="minorAscii"/>
          <w:lang w:val="en-US"/>
        </w:rPr>
      </w:pPr>
      <w:hyperlink r:id="R84209e6a5923400e">
        <w:r w:rsidRPr="6E74C3B8" w:rsidR="00764912">
          <w:rPr>
            <w:rStyle w:val="Hipercze"/>
            <w:rFonts w:ascii="Calibri" w:hAnsi="Calibri" w:eastAsia="Calibri" w:cs="Calibri" w:asciiTheme="minorAscii" w:hAnsiTheme="minorAscii" w:eastAsiaTheme="minorAscii" w:cstheme="minorAscii"/>
            <w:lang w:val="en-US"/>
          </w:rPr>
          <w:t xml:space="preserve">The UNESCO / </w:t>
        </w:r>
        <w:r w:rsidRPr="6E74C3B8" w:rsidR="00764912">
          <w:rPr>
            <w:rStyle w:val="Hipercze"/>
            <w:rFonts w:ascii="Calibri" w:hAnsi="Calibri" w:eastAsia="Calibri" w:cs="Calibri" w:asciiTheme="minorAscii" w:hAnsiTheme="minorAscii" w:eastAsiaTheme="minorAscii" w:cstheme="minorAscii"/>
            <w:lang w:val="en-US"/>
          </w:rPr>
          <w:t>Janusz</w:t>
        </w:r>
        <w:r w:rsidRPr="6E74C3B8" w:rsidR="00764912">
          <w:rPr>
            <w:rStyle w:val="Hipercze"/>
            <w:rFonts w:ascii="Calibri" w:hAnsi="Calibri" w:eastAsia="Calibri" w:cs="Calibri" w:asciiTheme="minorAscii" w:hAnsiTheme="minorAscii" w:eastAsiaTheme="minorAscii" w:cstheme="minorAscii"/>
            <w:lang w:val="en-US"/>
          </w:rPr>
          <w:t xml:space="preserve"> </w:t>
        </w:r>
        <w:r w:rsidRPr="6E74C3B8" w:rsidR="00764912">
          <w:rPr>
            <w:rStyle w:val="Hipercze"/>
            <w:rFonts w:ascii="Calibri" w:hAnsi="Calibri" w:eastAsia="Calibri" w:cs="Calibri" w:asciiTheme="minorAscii" w:hAnsiTheme="minorAscii" w:eastAsiaTheme="minorAscii" w:cstheme="minorAscii"/>
            <w:lang w:val="en-US"/>
          </w:rPr>
          <w:t>Korczak</w:t>
        </w:r>
        <w:r w:rsidRPr="6E74C3B8" w:rsidR="00764912">
          <w:rPr>
            <w:rStyle w:val="Hipercze"/>
            <w:rFonts w:ascii="Calibri" w:hAnsi="Calibri" w:eastAsia="Calibri" w:cs="Calibri" w:asciiTheme="minorAscii" w:hAnsiTheme="minorAscii" w:eastAsiaTheme="minorAscii" w:cstheme="minorAscii"/>
            <w:lang w:val="en-US"/>
          </w:rPr>
          <w:t xml:space="preserve"> Chair</w:t>
        </w:r>
      </w:hyperlink>
    </w:p>
    <w:p w:rsidRPr="00663879" w:rsidR="009576AC" w:rsidP="6E74C3B8" w:rsidRDefault="009576AC" w14:paraId="7EC3BB87" w14:textId="77777777" w14:noSpellErr="1">
      <w:pPr>
        <w:pStyle w:val="paragraph"/>
        <w:jc w:val="both"/>
        <w:textAlignment w:val="baseline"/>
        <w:rPr>
          <w:rFonts w:ascii="Calibri" w:hAnsi="Calibri" w:eastAsia="Calibri" w:cs="Calibri" w:asciiTheme="minorAscii" w:hAnsiTheme="minorAscii" w:eastAsiaTheme="minorAscii" w:cstheme="minorAscii"/>
          <w:lang w:val="en-US"/>
        </w:rPr>
      </w:pPr>
    </w:p>
    <w:p w:rsidR="00683897" w:rsidP="6E74C3B8" w:rsidRDefault="00683897" w14:paraId="54806890" w14:textId="58A5C447" w14:noSpellErr="1">
      <w:pPr>
        <w:pStyle w:val="paragraph"/>
        <w:textAlignment w:val="baseline"/>
        <w:rPr>
          <w:rFonts w:ascii="Calibri" w:hAnsi="Calibri" w:eastAsia="Calibri" w:cs="Calibri" w:asciiTheme="minorAscii" w:hAnsiTheme="minorAscii" w:eastAsiaTheme="minorAscii" w:cstheme="minorAscii"/>
          <w:b w:val="1"/>
          <w:bCs w:val="1"/>
          <w:lang w:val="en-US"/>
        </w:rPr>
      </w:pPr>
      <w:r w:rsidRPr="6E74C3B8" w:rsidR="00683897">
        <w:rPr>
          <w:rFonts w:ascii="Calibri" w:hAnsi="Calibri" w:eastAsia="Calibri" w:cs="Calibri" w:asciiTheme="minorAscii" w:hAnsiTheme="minorAscii" w:eastAsiaTheme="minorAscii" w:cstheme="minorAscii"/>
          <w:b w:val="1"/>
          <w:bCs w:val="1"/>
          <w:lang w:val="en-US"/>
        </w:rPr>
        <w:t xml:space="preserve">1.4 </w:t>
      </w:r>
      <w:r w:rsidRPr="6E74C3B8" w:rsidR="007B7BE4">
        <w:rPr>
          <w:rFonts w:ascii="Calibri" w:hAnsi="Calibri" w:eastAsia="Calibri" w:cs="Calibri" w:asciiTheme="minorAscii" w:hAnsiTheme="minorAscii" w:eastAsiaTheme="minorAscii" w:cstheme="minorAscii"/>
          <w:b w:val="1"/>
          <w:bCs w:val="1"/>
          <w:lang w:val="en-US"/>
        </w:rPr>
        <w:t>Cardinal Stefan Wyszynski University</w:t>
      </w:r>
    </w:p>
    <w:p w:rsidRPr="00302BB4" w:rsidR="00683897" w:rsidP="6E74C3B8" w:rsidRDefault="00683897" w14:paraId="5D3830AE" w14:textId="77777777" w14:noSpellErr="1">
      <w:pPr>
        <w:jc w:val="both"/>
        <w:rPr>
          <w:rFonts w:ascii="Calibri" w:hAnsi="Calibri" w:eastAsia="Calibri" w:cs="Calibri" w:asciiTheme="minorAscii" w:hAnsiTheme="minorAscii" w:eastAsiaTheme="minorAscii" w:cstheme="minorAscii"/>
          <w:b w:val="1"/>
          <w:bCs w:val="1"/>
          <w:sz w:val="24"/>
          <w:szCs w:val="24"/>
          <w:lang w:val="en-US"/>
        </w:rPr>
      </w:pPr>
      <w:r w:rsidRPr="6E74C3B8" w:rsidR="00683897">
        <w:rPr>
          <w:rFonts w:ascii="Calibri" w:hAnsi="Calibri" w:eastAsia="Calibri" w:cs="Calibri" w:asciiTheme="minorAscii" w:hAnsiTheme="minorAscii" w:eastAsiaTheme="minorAscii" w:cstheme="minorAscii"/>
          <w:b w:val="1"/>
          <w:bCs w:val="1"/>
          <w:sz w:val="24"/>
          <w:szCs w:val="24"/>
          <w:lang w:val="en-US"/>
        </w:rPr>
        <w:t>General</w:t>
      </w:r>
    </w:p>
    <w:p w:rsidRPr="00302BB4" w:rsidR="00683897" w:rsidP="6E74C3B8" w:rsidRDefault="007B7BE4" w14:paraId="4FB07148" w14:textId="0F27A9E0">
      <w:pPr>
        <w:jc w:val="both"/>
        <w:rPr>
          <w:rFonts w:ascii="Calibri" w:hAnsi="Calibri" w:eastAsia="Calibri" w:cs="Calibri" w:asciiTheme="minorAscii" w:hAnsiTheme="minorAscii" w:eastAsiaTheme="minorAscii" w:cstheme="minorAscii"/>
          <w:sz w:val="24"/>
          <w:szCs w:val="24"/>
          <w:lang w:val="en-US"/>
        </w:rPr>
      </w:pPr>
      <w:r w:rsidRPr="6E74C3B8" w:rsidR="007B7BE4">
        <w:rPr>
          <w:rFonts w:ascii="Calibri" w:hAnsi="Calibri" w:eastAsia="Calibri" w:cs="Calibri" w:asciiTheme="minorAscii" w:hAnsiTheme="minorAscii" w:eastAsiaTheme="minorAscii" w:cstheme="minorAscii"/>
          <w:sz w:val="24"/>
          <w:szCs w:val="24"/>
          <w:lang w:val="en-US"/>
        </w:rPr>
        <w:t>Determines the vision of a ”harmonious development of the University in the scope of teaching</w:t>
      </w:r>
      <w:r>
        <w:br/>
      </w:r>
      <w:r w:rsidRPr="6E74C3B8" w:rsidR="007B7BE4">
        <w:rPr>
          <w:rFonts w:ascii="Calibri" w:hAnsi="Calibri" w:eastAsia="Calibri" w:cs="Calibri" w:asciiTheme="minorAscii" w:hAnsiTheme="minorAscii" w:eastAsiaTheme="minorAscii" w:cstheme="minorAscii"/>
          <w:sz w:val="24"/>
          <w:szCs w:val="24"/>
          <w:lang w:val="en-US"/>
        </w:rPr>
        <w:t>and educating the best students and graduates, planning and conducting scientific research</w:t>
      </w:r>
      <w:r>
        <w:br/>
      </w:r>
      <w:r w:rsidRPr="6E74C3B8" w:rsidR="007B7BE4">
        <w:rPr>
          <w:rFonts w:ascii="Calibri" w:hAnsi="Calibri" w:eastAsia="Calibri" w:cs="Calibri" w:asciiTheme="minorAscii" w:hAnsiTheme="minorAscii" w:eastAsiaTheme="minorAscii" w:cstheme="minorAscii"/>
          <w:sz w:val="24"/>
          <w:szCs w:val="24"/>
          <w:lang w:val="en-US"/>
        </w:rPr>
        <w:t xml:space="preserve">of world class quality” in relation to the social and economic needs of the </w:t>
      </w:r>
      <w:r w:rsidRPr="6E74C3B8" w:rsidR="007B7BE4">
        <w:rPr>
          <w:rFonts w:ascii="Calibri" w:hAnsi="Calibri" w:eastAsia="Calibri" w:cs="Calibri" w:asciiTheme="minorAscii" w:hAnsiTheme="minorAscii" w:eastAsiaTheme="minorAscii" w:cstheme="minorAscii"/>
          <w:sz w:val="24"/>
          <w:szCs w:val="24"/>
          <w:lang w:val="en-US"/>
        </w:rPr>
        <w:t>Mazovia</w:t>
      </w:r>
      <w:r w:rsidRPr="6E74C3B8" w:rsidR="007B7BE4">
        <w:rPr>
          <w:rFonts w:ascii="Calibri" w:hAnsi="Calibri" w:eastAsia="Calibri" w:cs="Calibri" w:asciiTheme="minorAscii" w:hAnsiTheme="minorAscii" w:eastAsiaTheme="minorAscii" w:cstheme="minorAscii"/>
          <w:sz w:val="24"/>
          <w:szCs w:val="24"/>
          <w:lang w:val="en-US"/>
        </w:rPr>
        <w:t xml:space="preserve"> Region, Poland and Europe.</w:t>
      </w:r>
    </w:p>
    <w:p w:rsidRPr="00302BB4" w:rsidR="00683897" w:rsidP="6E74C3B8" w:rsidRDefault="00683897" w14:paraId="3EF6AA7A" w14:textId="77777777" w14:noSpellErr="1">
      <w:pPr>
        <w:spacing w:before="100" w:beforeAutospacing="on" w:after="100" w:afterAutospacing="on" w:line="240" w:lineRule="auto"/>
        <w:jc w:val="both"/>
        <w:textAlignment w:val="baseline"/>
        <w:rPr>
          <w:rFonts w:ascii="Calibri" w:hAnsi="Calibri" w:eastAsia="Calibri" w:cs="Calibri" w:asciiTheme="minorAscii" w:hAnsiTheme="minorAscii" w:eastAsiaTheme="minorAscii" w:cstheme="minorAscii"/>
          <w:sz w:val="24"/>
          <w:szCs w:val="24"/>
          <w:lang w:val="en-US" w:eastAsia="pl-PL"/>
        </w:rPr>
      </w:pPr>
      <w:r w:rsidRPr="6E74C3B8" w:rsidR="00683897">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eastAsia="pl-PL"/>
        </w:rPr>
        <w:t>Sustainable Development Activities</w:t>
      </w:r>
    </w:p>
    <w:p w:rsidRPr="00F73CF8" w:rsidR="00683897" w:rsidP="6E74C3B8" w:rsidRDefault="00DD77B0" w14:paraId="17F6E390" w14:textId="59257CD7" w14:noSpellErr="1">
      <w:pPr>
        <w:pStyle w:val="Akapitzlist"/>
        <w:numPr>
          <w:ilvl w:val="0"/>
          <w:numId w:val="24"/>
        </w:numPr>
        <w:jc w:val="both"/>
        <w:rPr>
          <w:rFonts w:ascii="Calibri" w:hAnsi="Calibri" w:eastAsia="Calibri" w:cs="Calibri" w:asciiTheme="minorAscii" w:hAnsiTheme="minorAscii" w:eastAsiaTheme="minorAscii" w:cstheme="minorAscii"/>
          <w:sz w:val="24"/>
          <w:szCs w:val="24"/>
          <w:lang w:val="en-US"/>
        </w:rPr>
      </w:pPr>
      <w:r w:rsidRPr="6E74C3B8" w:rsidR="00DD77B0">
        <w:rPr>
          <w:rFonts w:ascii="Calibri" w:hAnsi="Calibri" w:eastAsia="Calibri" w:cs="Calibri" w:asciiTheme="minorAscii" w:hAnsiTheme="minorAscii" w:eastAsiaTheme="minorAscii" w:cstheme="minorAscii"/>
          <w:b w:val="1"/>
          <w:bCs w:val="1"/>
          <w:sz w:val="24"/>
          <w:szCs w:val="24"/>
          <w:lang w:val="en-US"/>
        </w:rPr>
        <w:t>Education and research in the field of sustainable development</w:t>
      </w:r>
    </w:p>
    <w:p w:rsidRPr="003C2711" w:rsidR="003C2711" w:rsidP="6E74C3B8" w:rsidRDefault="003C2711" w14:paraId="668D63A7"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3C2711">
        <w:rPr>
          <w:rFonts w:ascii="Calibri" w:hAnsi="Calibri" w:eastAsia="Calibri" w:cs="Calibri" w:asciiTheme="minorAscii" w:hAnsiTheme="minorAscii" w:eastAsiaTheme="minorAscii" w:cstheme="minorAscii"/>
          <w:sz w:val="24"/>
          <w:szCs w:val="24"/>
          <w:lang w:val="en-US"/>
        </w:rPr>
        <w:t>UKSW conducts various educational projects in the field of sustainable development:</w:t>
      </w:r>
    </w:p>
    <w:p w:rsidR="003C2711" w:rsidP="6E74C3B8" w:rsidRDefault="003C2711" w14:paraId="5934E54B" w14:textId="20D0BBBE" w14:noSpellErr="1">
      <w:pPr>
        <w:pStyle w:val="Akapitzlist"/>
        <w:numPr>
          <w:ilvl w:val="0"/>
          <w:numId w:val="26"/>
        </w:numPr>
        <w:jc w:val="both"/>
        <w:rPr>
          <w:rFonts w:ascii="Calibri" w:hAnsi="Calibri" w:eastAsia="Calibri" w:cs="Calibri" w:asciiTheme="minorAscii" w:hAnsiTheme="minorAscii" w:eastAsiaTheme="minorAscii" w:cstheme="minorAscii"/>
          <w:sz w:val="24"/>
          <w:szCs w:val="24"/>
          <w:lang w:val="en-US"/>
        </w:rPr>
      </w:pPr>
      <w:r w:rsidRPr="6E74C3B8" w:rsidR="003C2711">
        <w:rPr>
          <w:rFonts w:ascii="Calibri" w:hAnsi="Calibri" w:eastAsia="Calibri" w:cs="Calibri" w:asciiTheme="minorAscii" w:hAnsiTheme="minorAscii" w:eastAsiaTheme="minorAscii" w:cstheme="minorAscii"/>
          <w:sz w:val="24"/>
          <w:szCs w:val="24"/>
          <w:lang w:val="en-US"/>
        </w:rPr>
        <w:t xml:space="preserve">classes for primary and secondary school students as part of </w:t>
      </w:r>
      <w:r w:rsidRPr="6E74C3B8" w:rsidR="003C2711">
        <w:rPr>
          <w:rFonts w:ascii="Calibri" w:hAnsi="Calibri" w:eastAsia="Calibri" w:cs="Calibri" w:asciiTheme="minorAscii" w:hAnsiTheme="minorAscii" w:eastAsiaTheme="minorAscii" w:cstheme="minorAscii"/>
          <w:i w:val="1"/>
          <w:iCs w:val="1"/>
          <w:sz w:val="24"/>
          <w:szCs w:val="24"/>
          <w:lang w:val="en-US"/>
        </w:rPr>
        <w:t>From adventure</w:t>
      </w:r>
      <w:r>
        <w:br/>
      </w:r>
      <w:r w:rsidRPr="6E74C3B8" w:rsidR="003C2711">
        <w:rPr>
          <w:rFonts w:ascii="Calibri" w:hAnsi="Calibri" w:eastAsia="Calibri" w:cs="Calibri" w:asciiTheme="minorAscii" w:hAnsiTheme="minorAscii" w:eastAsiaTheme="minorAscii" w:cstheme="minorAscii"/>
          <w:i w:val="1"/>
          <w:iCs w:val="1"/>
          <w:sz w:val="24"/>
          <w:szCs w:val="24"/>
          <w:lang w:val="en-US"/>
        </w:rPr>
        <w:t>to knowledge</w:t>
      </w:r>
      <w:r w:rsidRPr="6E74C3B8" w:rsidR="003C2711">
        <w:rPr>
          <w:rFonts w:ascii="Calibri" w:hAnsi="Calibri" w:eastAsia="Calibri" w:cs="Calibri" w:asciiTheme="minorAscii" w:hAnsiTheme="minorAscii" w:eastAsiaTheme="minorAscii" w:cstheme="minorAscii"/>
          <w:sz w:val="24"/>
          <w:szCs w:val="24"/>
          <w:lang w:val="en-US"/>
        </w:rPr>
        <w:t xml:space="preserve"> and </w:t>
      </w:r>
      <w:r w:rsidRPr="6E74C3B8" w:rsidR="003C2711">
        <w:rPr>
          <w:rFonts w:ascii="Calibri" w:hAnsi="Calibri" w:eastAsia="Calibri" w:cs="Calibri" w:asciiTheme="minorAscii" w:hAnsiTheme="minorAscii" w:eastAsiaTheme="minorAscii" w:cstheme="minorAscii"/>
          <w:i w:val="1"/>
          <w:iCs w:val="1"/>
          <w:sz w:val="24"/>
          <w:szCs w:val="24"/>
          <w:lang w:val="en-US"/>
        </w:rPr>
        <w:t>Young Naturalist Academy</w:t>
      </w:r>
      <w:r w:rsidRPr="6E74C3B8" w:rsidR="003C2711">
        <w:rPr>
          <w:rFonts w:ascii="Calibri" w:hAnsi="Calibri" w:eastAsia="Calibri" w:cs="Calibri" w:asciiTheme="minorAscii" w:hAnsiTheme="minorAscii" w:eastAsiaTheme="minorAscii" w:cstheme="minorAscii"/>
          <w:sz w:val="24"/>
          <w:szCs w:val="24"/>
          <w:lang w:val="en-US"/>
        </w:rPr>
        <w:t xml:space="preserve"> projects,</w:t>
      </w:r>
    </w:p>
    <w:p w:rsidR="003C2711" w:rsidP="6E74C3B8" w:rsidRDefault="003C2711" w14:paraId="5D4D501A" w14:textId="34C072CA" w14:noSpellErr="1">
      <w:pPr>
        <w:pStyle w:val="Akapitzlist"/>
        <w:numPr>
          <w:ilvl w:val="0"/>
          <w:numId w:val="26"/>
        </w:numPr>
        <w:jc w:val="both"/>
        <w:rPr>
          <w:rFonts w:ascii="Calibri" w:hAnsi="Calibri" w:eastAsia="Calibri" w:cs="Calibri" w:asciiTheme="minorAscii" w:hAnsiTheme="minorAscii" w:eastAsiaTheme="minorAscii" w:cstheme="minorAscii"/>
          <w:sz w:val="24"/>
          <w:szCs w:val="24"/>
          <w:lang w:val="en-US"/>
        </w:rPr>
      </w:pPr>
      <w:r w:rsidRPr="6E74C3B8" w:rsidR="003C2711">
        <w:rPr>
          <w:rFonts w:ascii="Calibri" w:hAnsi="Calibri" w:eastAsia="Calibri" w:cs="Calibri" w:asciiTheme="minorAscii" w:hAnsiTheme="minorAscii" w:eastAsiaTheme="minorAscii" w:cstheme="minorAscii"/>
          <w:sz w:val="24"/>
          <w:szCs w:val="24"/>
          <w:lang w:val="en-US"/>
        </w:rPr>
        <w:t xml:space="preserve">postgraduate studies programs: </w:t>
      </w:r>
      <w:r w:rsidRPr="6E74C3B8" w:rsidR="003C2711">
        <w:rPr>
          <w:rFonts w:ascii="Calibri" w:hAnsi="Calibri" w:eastAsia="Calibri" w:cs="Calibri" w:asciiTheme="minorAscii" w:hAnsiTheme="minorAscii" w:eastAsiaTheme="minorAscii" w:cstheme="minorAscii"/>
          <w:i w:val="1"/>
          <w:iCs w:val="1"/>
          <w:sz w:val="24"/>
          <w:szCs w:val="24"/>
          <w:lang w:val="en-US"/>
        </w:rPr>
        <w:t>Environmental monitoring and mediation in ecological conflicts</w:t>
      </w:r>
      <w:r w:rsidRPr="6E74C3B8" w:rsidR="003C2711">
        <w:rPr>
          <w:rFonts w:ascii="Calibri" w:hAnsi="Calibri" w:eastAsia="Calibri" w:cs="Calibri" w:asciiTheme="minorAscii" w:hAnsiTheme="minorAscii" w:eastAsiaTheme="minorAscii" w:cstheme="minorAscii"/>
          <w:sz w:val="24"/>
          <w:szCs w:val="24"/>
          <w:lang w:val="en-US"/>
        </w:rPr>
        <w:t xml:space="preserve">, </w:t>
      </w:r>
      <w:r w:rsidRPr="6E74C3B8" w:rsidR="003C2711">
        <w:rPr>
          <w:rFonts w:ascii="Calibri" w:hAnsi="Calibri" w:eastAsia="Calibri" w:cs="Calibri" w:asciiTheme="minorAscii" w:hAnsiTheme="minorAscii" w:eastAsiaTheme="minorAscii" w:cstheme="minorAscii"/>
          <w:i w:val="1"/>
          <w:iCs w:val="1"/>
          <w:sz w:val="24"/>
          <w:szCs w:val="24"/>
          <w:lang w:val="en-US"/>
        </w:rPr>
        <w:t>Air quality management in local government units</w:t>
      </w:r>
      <w:r w:rsidRPr="6E74C3B8" w:rsidR="003C2711">
        <w:rPr>
          <w:rFonts w:ascii="Calibri" w:hAnsi="Calibri" w:eastAsia="Calibri" w:cs="Calibri" w:asciiTheme="minorAscii" w:hAnsiTheme="minorAscii" w:eastAsiaTheme="minorAscii" w:cstheme="minorAscii"/>
          <w:sz w:val="24"/>
          <w:szCs w:val="24"/>
          <w:lang w:val="en-US"/>
        </w:rPr>
        <w:t xml:space="preserve"> and </w:t>
      </w:r>
      <w:r w:rsidRPr="6E74C3B8" w:rsidR="003C2711">
        <w:rPr>
          <w:rFonts w:ascii="Calibri" w:hAnsi="Calibri" w:eastAsia="Calibri" w:cs="Calibri" w:asciiTheme="minorAscii" w:hAnsiTheme="minorAscii" w:eastAsiaTheme="minorAscii" w:cstheme="minorAscii"/>
          <w:i w:val="1"/>
          <w:iCs w:val="1"/>
          <w:sz w:val="24"/>
          <w:szCs w:val="24"/>
          <w:lang w:val="en-US"/>
        </w:rPr>
        <w:t>Air quality management</w:t>
      </w:r>
      <w:r w:rsidRPr="6E74C3B8" w:rsidR="003C2711">
        <w:rPr>
          <w:rFonts w:ascii="Calibri" w:hAnsi="Calibri" w:eastAsia="Calibri" w:cs="Calibri" w:asciiTheme="minorAscii" w:hAnsiTheme="minorAscii" w:eastAsiaTheme="minorAscii" w:cstheme="minorAscii"/>
          <w:sz w:val="24"/>
          <w:szCs w:val="24"/>
          <w:lang w:val="en-US"/>
        </w:rPr>
        <w:t>,</w:t>
      </w:r>
    </w:p>
    <w:p w:rsidR="003C2711" w:rsidP="6E74C3B8" w:rsidRDefault="003C2711" w14:paraId="7A06D7D3" w14:textId="4C4D0A89">
      <w:pPr>
        <w:pStyle w:val="Akapitzlist"/>
        <w:numPr>
          <w:ilvl w:val="0"/>
          <w:numId w:val="26"/>
        </w:numPr>
        <w:jc w:val="both"/>
        <w:rPr>
          <w:rFonts w:ascii="Calibri" w:hAnsi="Calibri" w:eastAsia="Calibri" w:cs="Calibri" w:asciiTheme="minorAscii" w:hAnsiTheme="minorAscii" w:eastAsiaTheme="minorAscii" w:cstheme="minorAscii"/>
          <w:sz w:val="24"/>
          <w:szCs w:val="24"/>
          <w:lang w:val="en-US"/>
        </w:rPr>
      </w:pPr>
      <w:r w:rsidRPr="6E74C3B8" w:rsidR="003C2711">
        <w:rPr>
          <w:rFonts w:ascii="Calibri" w:hAnsi="Calibri" w:eastAsia="Calibri" w:cs="Calibri" w:asciiTheme="minorAscii" w:hAnsiTheme="minorAscii" w:eastAsiaTheme="minorAscii" w:cstheme="minorAscii"/>
          <w:sz w:val="24"/>
          <w:szCs w:val="24"/>
          <w:lang w:val="en-US"/>
        </w:rPr>
        <w:t xml:space="preserve">master degree studies in English: </w:t>
      </w:r>
      <w:r w:rsidRPr="6E74C3B8" w:rsidR="003C2711">
        <w:rPr>
          <w:rFonts w:ascii="Calibri" w:hAnsi="Calibri" w:eastAsia="Calibri" w:cs="Calibri" w:asciiTheme="minorAscii" w:hAnsiTheme="minorAscii" w:eastAsiaTheme="minorAscii" w:cstheme="minorAscii"/>
          <w:i w:val="1"/>
          <w:iCs w:val="1"/>
          <w:sz w:val="24"/>
          <w:szCs w:val="24"/>
          <w:lang w:val="en-US"/>
        </w:rPr>
        <w:t>Sustainability studies</w:t>
      </w:r>
      <w:r w:rsidRPr="6E74C3B8" w:rsidR="003C2711">
        <w:rPr>
          <w:rFonts w:ascii="Calibri" w:hAnsi="Calibri" w:eastAsia="Calibri" w:cs="Calibri" w:asciiTheme="minorAscii" w:hAnsiTheme="minorAscii" w:eastAsiaTheme="minorAscii" w:cstheme="minorAscii"/>
          <w:sz w:val="24"/>
          <w:szCs w:val="24"/>
          <w:lang w:val="en-US"/>
        </w:rPr>
        <w:t xml:space="preserve"> conducted by the Centre</w:t>
      </w:r>
      <w:r>
        <w:br/>
      </w:r>
      <w:r w:rsidRPr="6E74C3B8" w:rsidR="003C2711">
        <w:rPr>
          <w:rFonts w:ascii="Calibri" w:hAnsi="Calibri" w:eastAsia="Calibri" w:cs="Calibri" w:asciiTheme="minorAscii" w:hAnsiTheme="minorAscii" w:eastAsiaTheme="minorAscii" w:cstheme="minorAscii"/>
          <w:sz w:val="24"/>
          <w:szCs w:val="24"/>
          <w:lang w:val="en-US"/>
        </w:rPr>
        <w:t xml:space="preserve">for Ecology and </w:t>
      </w:r>
      <w:proofErr w:type="spellStart"/>
      <w:r w:rsidRPr="6E74C3B8" w:rsidR="003C2711">
        <w:rPr>
          <w:rFonts w:ascii="Calibri" w:hAnsi="Calibri" w:eastAsia="Calibri" w:cs="Calibri" w:asciiTheme="minorAscii" w:hAnsiTheme="minorAscii" w:eastAsiaTheme="minorAscii" w:cstheme="minorAscii"/>
          <w:sz w:val="24"/>
          <w:szCs w:val="24"/>
          <w:lang w:val="en-US"/>
        </w:rPr>
        <w:t>Ecophilsophy</w:t>
      </w:r>
      <w:proofErr w:type="spellEnd"/>
      <w:r w:rsidRPr="6E74C3B8" w:rsidR="003C2711">
        <w:rPr>
          <w:rFonts w:ascii="Calibri" w:hAnsi="Calibri" w:eastAsia="Calibri" w:cs="Calibri" w:asciiTheme="minorAscii" w:hAnsiTheme="minorAscii" w:eastAsiaTheme="minorAscii" w:cstheme="minorAscii"/>
          <w:sz w:val="24"/>
          <w:szCs w:val="24"/>
          <w:lang w:val="en-US"/>
        </w:rPr>
        <w:t>.</w:t>
      </w:r>
    </w:p>
    <w:p w:rsidRPr="00724FB5" w:rsidR="002E6E57" w:rsidP="6E74C3B8" w:rsidRDefault="002E6E57" w14:paraId="429A19C0" w14:textId="77777777" w14:noSpellErr="1">
      <w:pPr>
        <w:pStyle w:val="Akapitzlist"/>
        <w:ind w:left="1080"/>
        <w:jc w:val="both"/>
        <w:rPr>
          <w:rFonts w:ascii="Calibri" w:hAnsi="Calibri" w:eastAsia="Calibri" w:cs="Calibri" w:asciiTheme="minorAscii" w:hAnsiTheme="minorAscii" w:eastAsiaTheme="minorAscii" w:cstheme="minorAscii"/>
          <w:sz w:val="24"/>
          <w:szCs w:val="24"/>
          <w:lang w:val="en-US"/>
        </w:rPr>
      </w:pPr>
    </w:p>
    <w:p w:rsidRPr="002E6E57" w:rsidR="002E6E57" w:rsidP="6E74C3B8" w:rsidRDefault="003C2711" w14:paraId="5D1838FC" w14:textId="198EFD60">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3C2711">
        <w:rPr>
          <w:rFonts w:ascii="Calibri" w:hAnsi="Calibri" w:eastAsia="Calibri" w:cs="Calibri" w:asciiTheme="minorAscii" w:hAnsiTheme="minorAscii" w:eastAsiaTheme="minorAscii" w:cstheme="minorAscii"/>
          <w:sz w:val="24"/>
          <w:szCs w:val="24"/>
          <w:lang w:val="en-US"/>
        </w:rPr>
        <w:t>In relation to research, a research station in the central Vistula basin is run by the Centre</w:t>
      </w:r>
      <w:r>
        <w:br/>
      </w:r>
      <w:r w:rsidRPr="6E74C3B8" w:rsidR="003C2711">
        <w:rPr>
          <w:rFonts w:ascii="Calibri" w:hAnsi="Calibri" w:eastAsia="Calibri" w:cs="Calibri" w:asciiTheme="minorAscii" w:hAnsiTheme="minorAscii" w:eastAsiaTheme="minorAscii" w:cstheme="minorAscii"/>
          <w:sz w:val="24"/>
          <w:szCs w:val="24"/>
          <w:lang w:val="en-US"/>
        </w:rPr>
        <w:t xml:space="preserve">for Ecology and </w:t>
      </w:r>
      <w:proofErr w:type="spellStart"/>
      <w:r w:rsidRPr="6E74C3B8" w:rsidR="003C2711">
        <w:rPr>
          <w:rFonts w:ascii="Calibri" w:hAnsi="Calibri" w:eastAsia="Calibri" w:cs="Calibri" w:asciiTheme="minorAscii" w:hAnsiTheme="minorAscii" w:eastAsiaTheme="minorAscii" w:cstheme="minorAscii"/>
          <w:sz w:val="24"/>
          <w:szCs w:val="24"/>
          <w:lang w:val="en-US"/>
        </w:rPr>
        <w:t>Ecophilsophy</w:t>
      </w:r>
      <w:proofErr w:type="spellEnd"/>
      <w:r w:rsidRPr="6E74C3B8" w:rsidR="003C2711">
        <w:rPr>
          <w:rFonts w:ascii="Calibri" w:hAnsi="Calibri" w:eastAsia="Calibri" w:cs="Calibri" w:asciiTheme="minorAscii" w:hAnsiTheme="minorAscii" w:eastAsiaTheme="minorAscii" w:cstheme="minorAscii"/>
          <w:sz w:val="24"/>
          <w:szCs w:val="24"/>
          <w:lang w:val="en-US"/>
        </w:rPr>
        <w:t xml:space="preserve"> and the Institute of Biological Sciences which serves the students and scientists of the Institute:</w:t>
      </w:r>
    </w:p>
    <w:p w:rsidR="003C2711" w:rsidP="6E74C3B8" w:rsidRDefault="003C2711" w14:paraId="5C0859B9" w14:textId="38D0E40F" w14:noSpellErr="1">
      <w:pPr>
        <w:pStyle w:val="Akapitzlist"/>
        <w:numPr>
          <w:ilvl w:val="0"/>
          <w:numId w:val="27"/>
        </w:numPr>
        <w:jc w:val="both"/>
        <w:rPr>
          <w:rFonts w:ascii="Calibri" w:hAnsi="Calibri" w:eastAsia="Calibri" w:cs="Calibri" w:asciiTheme="minorAscii" w:hAnsiTheme="minorAscii" w:eastAsiaTheme="minorAscii" w:cstheme="minorAscii"/>
          <w:sz w:val="24"/>
          <w:szCs w:val="24"/>
          <w:lang w:val="en-US"/>
        </w:rPr>
      </w:pPr>
      <w:r w:rsidRPr="6E74C3B8" w:rsidR="003C2711">
        <w:rPr>
          <w:rFonts w:ascii="Calibri" w:hAnsi="Calibri" w:eastAsia="Calibri" w:cs="Calibri" w:asciiTheme="minorAscii" w:hAnsiTheme="minorAscii" w:eastAsiaTheme="minorAscii" w:cstheme="minorAscii"/>
          <w:sz w:val="24"/>
          <w:szCs w:val="24"/>
          <w:lang w:val="en-US"/>
        </w:rPr>
        <w:t>students can carry out field activities, collect materials for their bachelor's theses</w:t>
      </w:r>
      <w:r>
        <w:br/>
      </w:r>
      <w:r w:rsidRPr="6E74C3B8" w:rsidR="003C2711">
        <w:rPr>
          <w:rFonts w:ascii="Calibri" w:hAnsi="Calibri" w:eastAsia="Calibri" w:cs="Calibri" w:asciiTheme="minorAscii" w:hAnsiTheme="minorAscii" w:eastAsiaTheme="minorAscii" w:cstheme="minorAscii"/>
          <w:sz w:val="24"/>
          <w:szCs w:val="24"/>
          <w:lang w:val="en-US"/>
        </w:rPr>
        <w:t>and complete apprenticeships,</w:t>
      </w:r>
    </w:p>
    <w:p w:rsidR="00683897" w:rsidP="6E74C3B8" w:rsidRDefault="003C2711" w14:paraId="7584CB99" w14:textId="054EF684" w14:noSpellErr="1">
      <w:pPr>
        <w:pStyle w:val="Akapitzlist"/>
        <w:numPr>
          <w:ilvl w:val="0"/>
          <w:numId w:val="27"/>
        </w:numPr>
        <w:jc w:val="both"/>
        <w:rPr>
          <w:rFonts w:ascii="Calibri" w:hAnsi="Calibri" w:eastAsia="Calibri" w:cs="Calibri" w:asciiTheme="minorAscii" w:hAnsiTheme="minorAscii" w:eastAsiaTheme="minorAscii" w:cstheme="minorAscii"/>
          <w:sz w:val="24"/>
          <w:szCs w:val="24"/>
          <w:lang w:val="en-US"/>
        </w:rPr>
      </w:pPr>
      <w:r w:rsidRPr="6E74C3B8" w:rsidR="003C2711">
        <w:rPr>
          <w:rFonts w:ascii="Calibri" w:hAnsi="Calibri" w:eastAsia="Calibri" w:cs="Calibri" w:asciiTheme="minorAscii" w:hAnsiTheme="minorAscii" w:eastAsiaTheme="minorAscii" w:cstheme="minorAscii"/>
          <w:sz w:val="24"/>
          <w:szCs w:val="24"/>
          <w:lang w:val="en-US"/>
        </w:rPr>
        <w:t>employees conduct scientific research and activities in the field of active protection</w:t>
      </w:r>
      <w:r>
        <w:br/>
      </w:r>
      <w:r w:rsidRPr="6E74C3B8" w:rsidR="003C2711">
        <w:rPr>
          <w:rFonts w:ascii="Calibri" w:hAnsi="Calibri" w:eastAsia="Calibri" w:cs="Calibri" w:asciiTheme="minorAscii" w:hAnsiTheme="minorAscii" w:eastAsiaTheme="minorAscii" w:cstheme="minorAscii"/>
          <w:sz w:val="24"/>
          <w:szCs w:val="24"/>
          <w:lang w:val="en-US"/>
        </w:rPr>
        <w:t>of species (e.g. an original project of UKSW scientists, aimed at protection the brood</w:t>
      </w:r>
      <w:r>
        <w:br/>
      </w:r>
      <w:r w:rsidRPr="6E74C3B8" w:rsidR="003C2711">
        <w:rPr>
          <w:rFonts w:ascii="Calibri" w:hAnsi="Calibri" w:eastAsia="Calibri" w:cs="Calibri" w:asciiTheme="minorAscii" w:hAnsiTheme="minorAscii" w:eastAsiaTheme="minorAscii" w:cstheme="minorAscii"/>
          <w:sz w:val="24"/>
          <w:szCs w:val="24"/>
          <w:lang w:val="en-US"/>
        </w:rPr>
        <w:t>of gulls and terns against the pressure of predatory mammals, co-financed</w:t>
      </w:r>
      <w:r>
        <w:br/>
      </w:r>
      <w:r w:rsidRPr="6E74C3B8" w:rsidR="003C2711">
        <w:rPr>
          <w:rFonts w:ascii="Calibri" w:hAnsi="Calibri" w:eastAsia="Calibri" w:cs="Calibri" w:asciiTheme="minorAscii" w:hAnsiTheme="minorAscii" w:eastAsiaTheme="minorAscii" w:cstheme="minorAscii"/>
          <w:sz w:val="24"/>
          <w:szCs w:val="24"/>
          <w:lang w:val="en-US"/>
        </w:rPr>
        <w:t>from the Norwegian Funds).</w:t>
      </w:r>
    </w:p>
    <w:p w:rsidRPr="003B32AC" w:rsidR="002E6E57" w:rsidP="6E74C3B8" w:rsidRDefault="002E6E57" w14:paraId="4153C6B2" w14:textId="77777777" w14:noSpellErr="1">
      <w:pPr>
        <w:pStyle w:val="Akapitzlist"/>
        <w:ind w:left="1080"/>
        <w:jc w:val="both"/>
        <w:rPr>
          <w:rFonts w:ascii="Calibri" w:hAnsi="Calibri" w:eastAsia="Calibri" w:cs="Calibri" w:asciiTheme="minorAscii" w:hAnsiTheme="minorAscii" w:eastAsiaTheme="minorAscii" w:cstheme="minorAscii"/>
          <w:sz w:val="24"/>
          <w:szCs w:val="24"/>
          <w:lang w:val="en-US"/>
        </w:rPr>
      </w:pPr>
    </w:p>
    <w:p w:rsidRPr="00F73CF8" w:rsidR="00F73CF8" w:rsidP="6E74C3B8" w:rsidRDefault="001D3CA5" w14:paraId="18ADB2E4" w14:textId="70C9690F" w14:noSpellErr="1">
      <w:pPr>
        <w:pStyle w:val="Akapitzlist"/>
        <w:numPr>
          <w:ilvl w:val="0"/>
          <w:numId w:val="24"/>
        </w:numPr>
        <w:jc w:val="both"/>
        <w:rPr>
          <w:rFonts w:ascii="Calibri" w:hAnsi="Calibri" w:eastAsia="Calibri" w:cs="Calibri" w:asciiTheme="minorAscii" w:hAnsiTheme="minorAscii" w:eastAsiaTheme="minorAscii" w:cstheme="minorAscii"/>
          <w:sz w:val="24"/>
          <w:szCs w:val="24"/>
          <w:lang w:val="en-US"/>
        </w:rPr>
      </w:pPr>
      <w:r w:rsidRPr="6E74C3B8" w:rsidR="001D3CA5">
        <w:rPr>
          <w:rFonts w:ascii="Calibri" w:hAnsi="Calibri" w:eastAsia="Calibri" w:cs="Calibri" w:asciiTheme="minorAscii" w:hAnsiTheme="minorAscii" w:eastAsiaTheme="minorAscii" w:cstheme="minorAscii"/>
          <w:sz w:val="24"/>
          <w:szCs w:val="24"/>
          <w:lang w:val="en-US"/>
        </w:rPr>
        <w:t>E</w:t>
      </w:r>
      <w:r w:rsidRPr="6E74C3B8" w:rsidR="00F73CF8">
        <w:rPr>
          <w:rFonts w:ascii="Calibri" w:hAnsi="Calibri" w:eastAsia="Calibri" w:cs="Calibri" w:asciiTheme="minorAscii" w:hAnsiTheme="minorAscii" w:eastAsiaTheme="minorAscii" w:cstheme="minorAscii"/>
          <w:sz w:val="24"/>
          <w:szCs w:val="24"/>
          <w:lang w:val="en-US"/>
        </w:rPr>
        <w:t xml:space="preserve">stablishment of </w:t>
      </w:r>
      <w:r w:rsidRPr="6E74C3B8" w:rsidR="00F73CF8">
        <w:rPr>
          <w:rFonts w:ascii="Calibri" w:hAnsi="Calibri" w:eastAsia="Calibri" w:cs="Calibri" w:asciiTheme="minorAscii" w:hAnsiTheme="minorAscii" w:eastAsiaTheme="minorAscii" w:cstheme="minorAscii"/>
          <w:b w:val="1"/>
          <w:bCs w:val="1"/>
          <w:sz w:val="24"/>
          <w:szCs w:val="24"/>
          <w:lang w:val="en-US"/>
        </w:rPr>
        <w:t>Ekoforum.eu Platform</w:t>
      </w:r>
    </w:p>
    <w:p w:rsidR="00F73CF8" w:rsidP="6E74C3B8" w:rsidRDefault="00F73CF8" w14:paraId="5AB4A2FA" w14:textId="1D9B16BB">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F73CF8">
        <w:rPr>
          <w:rFonts w:ascii="Calibri" w:hAnsi="Calibri" w:eastAsia="Calibri" w:cs="Calibri" w:asciiTheme="minorAscii" w:hAnsiTheme="minorAscii" w:eastAsiaTheme="minorAscii" w:cstheme="minorAscii"/>
          <w:sz w:val="24"/>
          <w:szCs w:val="24"/>
          <w:lang w:val="en-US"/>
        </w:rPr>
        <w:t>This academic consulting platform is a response to requests for consulting</w:t>
      </w:r>
      <w:r>
        <w:br/>
      </w:r>
      <w:r w:rsidRPr="6E74C3B8" w:rsidR="00F73CF8">
        <w:rPr>
          <w:rFonts w:ascii="Calibri" w:hAnsi="Calibri" w:eastAsia="Calibri" w:cs="Calibri" w:asciiTheme="minorAscii" w:hAnsiTheme="minorAscii" w:eastAsiaTheme="minorAscii" w:cstheme="minorAscii"/>
          <w:sz w:val="24"/>
          <w:szCs w:val="24"/>
          <w:lang w:val="en-US"/>
        </w:rPr>
        <w:t>in the implementation of pro-ecological policy at the local level of administrative division</w:t>
      </w:r>
      <w:r>
        <w:br/>
      </w:r>
      <w:r w:rsidRPr="6E74C3B8" w:rsidR="00F73CF8">
        <w:rPr>
          <w:rFonts w:ascii="Calibri" w:hAnsi="Calibri" w:eastAsia="Calibri" w:cs="Calibri" w:asciiTheme="minorAscii" w:hAnsiTheme="minorAscii" w:eastAsiaTheme="minorAscii" w:cstheme="minorAscii"/>
          <w:sz w:val="24"/>
          <w:szCs w:val="24"/>
          <w:lang w:val="en-US"/>
        </w:rPr>
        <w:t xml:space="preserve">and supports all activities undertaken by local authorities in connection with the EU </w:t>
      </w:r>
      <w:r w:rsidRPr="6E74C3B8" w:rsidR="00F73CF8">
        <w:rPr>
          <w:rFonts w:ascii="Calibri" w:hAnsi="Calibri" w:eastAsia="Calibri" w:cs="Calibri" w:asciiTheme="minorAscii" w:hAnsiTheme="minorAscii" w:eastAsiaTheme="minorAscii" w:cstheme="minorAscii"/>
          <w:i w:val="1"/>
          <w:iCs w:val="1"/>
          <w:sz w:val="24"/>
          <w:szCs w:val="24"/>
          <w:lang w:val="en-US"/>
        </w:rPr>
        <w:t>Green Deal</w:t>
      </w:r>
      <w:r w:rsidRPr="6E74C3B8" w:rsidR="00F73CF8">
        <w:rPr>
          <w:rFonts w:ascii="Calibri" w:hAnsi="Calibri" w:eastAsia="Calibri" w:cs="Calibri" w:asciiTheme="minorAscii" w:hAnsiTheme="minorAscii" w:eastAsiaTheme="minorAscii" w:cstheme="minorAscii"/>
          <w:sz w:val="24"/>
          <w:szCs w:val="24"/>
          <w:lang w:val="en-US"/>
        </w:rPr>
        <w:t xml:space="preserve"> development strategy. The aim of the </w:t>
      </w:r>
      <w:proofErr w:type="spellStart"/>
      <w:r w:rsidRPr="6E74C3B8" w:rsidR="00F73CF8">
        <w:rPr>
          <w:rFonts w:ascii="Calibri" w:hAnsi="Calibri" w:eastAsia="Calibri" w:cs="Calibri" w:asciiTheme="minorAscii" w:hAnsiTheme="minorAscii" w:eastAsiaTheme="minorAscii" w:cstheme="minorAscii"/>
          <w:i w:val="1"/>
          <w:iCs w:val="1"/>
          <w:sz w:val="24"/>
          <w:szCs w:val="24"/>
          <w:lang w:val="en-US"/>
        </w:rPr>
        <w:t>EkoForum</w:t>
      </w:r>
      <w:proofErr w:type="spellEnd"/>
      <w:r w:rsidRPr="6E74C3B8" w:rsidR="00F73CF8">
        <w:rPr>
          <w:rFonts w:ascii="Calibri" w:hAnsi="Calibri" w:eastAsia="Calibri" w:cs="Calibri" w:asciiTheme="minorAscii" w:hAnsiTheme="minorAscii" w:eastAsiaTheme="minorAscii" w:cstheme="minorAscii"/>
          <w:sz w:val="24"/>
          <w:szCs w:val="24"/>
          <w:lang w:val="en-US"/>
        </w:rPr>
        <w:t xml:space="preserve"> project is to help in the construction</w:t>
      </w:r>
      <w:r>
        <w:br/>
      </w:r>
      <w:r w:rsidRPr="6E74C3B8" w:rsidR="00F73CF8">
        <w:rPr>
          <w:rFonts w:ascii="Calibri" w:hAnsi="Calibri" w:eastAsia="Calibri" w:cs="Calibri" w:asciiTheme="minorAscii" w:hAnsiTheme="minorAscii" w:eastAsiaTheme="minorAscii" w:cstheme="minorAscii"/>
          <w:sz w:val="24"/>
          <w:szCs w:val="24"/>
          <w:lang w:val="en-US"/>
        </w:rPr>
        <w:t>of the principles of regional policy based on the principles of the idea of sustainable development.</w:t>
      </w:r>
    </w:p>
    <w:p w:rsidRPr="003C2711" w:rsidR="002E6E57" w:rsidP="6E74C3B8" w:rsidRDefault="002E6E57" w14:paraId="61C3C904"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F73CF8" w:rsidR="00535271" w:rsidP="6E74C3B8" w:rsidRDefault="001D3CA5" w14:paraId="4FB198C2" w14:textId="4753D336" w14:noSpellErr="1">
      <w:pPr>
        <w:pStyle w:val="Akapitzlist"/>
        <w:numPr>
          <w:ilvl w:val="0"/>
          <w:numId w:val="24"/>
        </w:numPr>
        <w:jc w:val="both"/>
        <w:rPr>
          <w:rFonts w:ascii="Calibri" w:hAnsi="Calibri" w:eastAsia="Calibri" w:cs="Calibri" w:asciiTheme="minorAscii" w:hAnsiTheme="minorAscii" w:eastAsiaTheme="minorAscii" w:cstheme="minorAscii"/>
          <w:sz w:val="24"/>
          <w:szCs w:val="24"/>
          <w:lang w:val="en-US"/>
        </w:rPr>
      </w:pPr>
      <w:r w:rsidRPr="6E74C3B8" w:rsidR="001D3CA5">
        <w:rPr>
          <w:rFonts w:ascii="Calibri" w:hAnsi="Calibri" w:eastAsia="Calibri" w:cs="Calibri" w:asciiTheme="minorAscii" w:hAnsiTheme="minorAscii" w:eastAsiaTheme="minorAscii" w:cstheme="minorAscii"/>
          <w:sz w:val="24"/>
          <w:szCs w:val="24"/>
          <w:lang w:val="en-US"/>
        </w:rPr>
        <w:t>I</w:t>
      </w:r>
      <w:r w:rsidRPr="6E74C3B8" w:rsidR="00535271">
        <w:rPr>
          <w:rFonts w:ascii="Calibri" w:hAnsi="Calibri" w:eastAsia="Calibri" w:cs="Calibri" w:asciiTheme="minorAscii" w:hAnsiTheme="minorAscii" w:eastAsiaTheme="minorAscii" w:cstheme="minorAscii"/>
          <w:sz w:val="24"/>
          <w:szCs w:val="24"/>
          <w:lang w:val="en-US"/>
        </w:rPr>
        <w:t xml:space="preserve">nitiation of </w:t>
      </w:r>
      <w:r w:rsidRPr="6E74C3B8" w:rsidR="00535271">
        <w:rPr>
          <w:rFonts w:ascii="Calibri" w:hAnsi="Calibri" w:eastAsia="Calibri" w:cs="Calibri" w:asciiTheme="minorAscii" w:hAnsiTheme="minorAscii" w:eastAsiaTheme="minorAscii" w:cstheme="minorAscii"/>
          <w:b w:val="1"/>
          <w:bCs w:val="1"/>
          <w:sz w:val="24"/>
          <w:szCs w:val="24"/>
          <w:lang w:val="en-US"/>
        </w:rPr>
        <w:t>International scientific seminars of Interdisciplinary Environmental Studies</w:t>
      </w:r>
    </w:p>
    <w:p w:rsidRPr="00535271" w:rsidR="00535271" w:rsidP="6E74C3B8" w:rsidRDefault="00535271" w14:paraId="0447975B"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535271">
        <w:rPr>
          <w:rFonts w:ascii="Calibri" w:hAnsi="Calibri" w:eastAsia="Calibri" w:cs="Calibri" w:asciiTheme="minorAscii" w:hAnsiTheme="minorAscii" w:eastAsiaTheme="minorAscii" w:cstheme="minorAscii"/>
          <w:sz w:val="24"/>
          <w:szCs w:val="24"/>
          <w:lang w:val="en-US"/>
        </w:rPr>
        <w:t>The seminars are held regularly (once a month) as part of the cooperation, covering scientific disciplines. Their leading topic is the “human-environment” relationship. The environmental crisis is a complex issue, which makes possible to look at it from an eco-philosophical, biological, ethical, theological, environmental education, and many other perspectives.</w:t>
      </w:r>
    </w:p>
    <w:p w:rsidR="00535271" w:rsidP="6E74C3B8" w:rsidRDefault="00535271" w14:paraId="6B3E2C55" w14:textId="2F038A6D" w14:noSpellErr="1">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535271">
        <w:rPr>
          <w:rFonts w:ascii="Calibri" w:hAnsi="Calibri" w:eastAsia="Calibri" w:cs="Calibri" w:asciiTheme="minorAscii" w:hAnsiTheme="minorAscii" w:eastAsiaTheme="minorAscii" w:cstheme="minorAscii"/>
          <w:sz w:val="24"/>
          <w:szCs w:val="24"/>
          <w:lang w:val="en-US"/>
        </w:rPr>
        <w:t>The exchange of experience of researchers from different countries enriches knowledge</w:t>
      </w:r>
      <w:r>
        <w:br/>
      </w:r>
      <w:r w:rsidRPr="6E74C3B8" w:rsidR="00535271">
        <w:rPr>
          <w:rFonts w:ascii="Calibri" w:hAnsi="Calibri" w:eastAsia="Calibri" w:cs="Calibri" w:asciiTheme="minorAscii" w:hAnsiTheme="minorAscii" w:eastAsiaTheme="minorAscii" w:cstheme="minorAscii"/>
          <w:sz w:val="24"/>
          <w:szCs w:val="24"/>
          <w:lang w:val="en-US"/>
        </w:rPr>
        <w:t>and contributes to the development of new means of solving environmental problems.</w:t>
      </w:r>
    </w:p>
    <w:p w:rsidRPr="003C2711" w:rsidR="002E6E57" w:rsidP="6E74C3B8" w:rsidRDefault="002E6E57" w14:paraId="35E2479F" w14:textId="77777777" w14:noSpellErr="1">
      <w:pPr>
        <w:pStyle w:val="Akapitzlist"/>
        <w:ind w:left="360"/>
        <w:jc w:val="both"/>
        <w:rPr>
          <w:rFonts w:ascii="Calibri" w:hAnsi="Calibri" w:eastAsia="Calibri" w:cs="Calibri" w:asciiTheme="minorAscii" w:hAnsiTheme="minorAscii" w:eastAsiaTheme="minorAscii" w:cstheme="minorAscii"/>
          <w:sz w:val="24"/>
          <w:szCs w:val="24"/>
          <w:lang w:val="en-US"/>
        </w:rPr>
      </w:pPr>
    </w:p>
    <w:p w:rsidRPr="00F73CF8" w:rsidR="00535271" w:rsidP="6E74C3B8" w:rsidRDefault="001D3CA5" w14:paraId="05CF3CD7" w14:textId="6061F7CB" w14:noSpellErr="1">
      <w:pPr>
        <w:pStyle w:val="Akapitzlist"/>
        <w:numPr>
          <w:ilvl w:val="0"/>
          <w:numId w:val="24"/>
        </w:numPr>
        <w:jc w:val="both"/>
        <w:rPr>
          <w:rFonts w:ascii="Calibri" w:hAnsi="Calibri" w:eastAsia="Calibri" w:cs="Calibri" w:asciiTheme="minorAscii" w:hAnsiTheme="minorAscii" w:eastAsiaTheme="minorAscii" w:cstheme="minorAscii"/>
          <w:sz w:val="24"/>
          <w:szCs w:val="24"/>
          <w:lang w:val="en-US"/>
        </w:rPr>
      </w:pPr>
      <w:r w:rsidRPr="6E74C3B8" w:rsidR="001D3CA5">
        <w:rPr>
          <w:rFonts w:ascii="Calibri" w:hAnsi="Calibri" w:eastAsia="Calibri" w:cs="Calibri" w:asciiTheme="minorAscii" w:hAnsiTheme="minorAscii" w:eastAsiaTheme="minorAscii" w:cstheme="minorAscii"/>
          <w:sz w:val="24"/>
          <w:szCs w:val="24"/>
          <w:lang w:val="en-US"/>
        </w:rPr>
        <w:t>M</w:t>
      </w:r>
      <w:r w:rsidRPr="6E74C3B8" w:rsidR="00535271">
        <w:rPr>
          <w:rFonts w:ascii="Calibri" w:hAnsi="Calibri" w:eastAsia="Calibri" w:cs="Calibri" w:asciiTheme="minorAscii" w:hAnsiTheme="minorAscii" w:eastAsiaTheme="minorAscii" w:cstheme="minorAscii"/>
          <w:sz w:val="24"/>
          <w:szCs w:val="24"/>
          <w:lang w:val="en-US"/>
        </w:rPr>
        <w:t xml:space="preserve">embership in the </w:t>
      </w:r>
      <w:r w:rsidRPr="6E74C3B8" w:rsidR="00535271">
        <w:rPr>
          <w:rFonts w:ascii="Calibri" w:hAnsi="Calibri" w:eastAsia="Calibri" w:cs="Calibri" w:asciiTheme="minorAscii" w:hAnsiTheme="minorAscii" w:eastAsiaTheme="minorAscii" w:cstheme="minorAscii"/>
          <w:b w:val="1"/>
          <w:bCs w:val="1"/>
          <w:sz w:val="24"/>
          <w:szCs w:val="24"/>
          <w:lang w:val="en-US"/>
        </w:rPr>
        <w:t>Regional Centre of Expertise on Education for Sustainable Development – RCE Warsaw Metropolitan</w:t>
      </w:r>
    </w:p>
    <w:p w:rsidRPr="00535271" w:rsidR="00535271" w:rsidP="6E74C3B8" w:rsidRDefault="00535271" w14:paraId="7A5DA9A4" w14:textId="031E92A8">
      <w:pPr>
        <w:pStyle w:val="Akapitzlist"/>
        <w:ind w:left="360"/>
        <w:jc w:val="both"/>
        <w:rPr>
          <w:rFonts w:ascii="Calibri" w:hAnsi="Calibri" w:eastAsia="Calibri" w:cs="Calibri" w:asciiTheme="minorAscii" w:hAnsiTheme="minorAscii" w:eastAsiaTheme="minorAscii" w:cstheme="minorAscii"/>
          <w:sz w:val="24"/>
          <w:szCs w:val="24"/>
          <w:lang w:val="en-US"/>
        </w:rPr>
      </w:pPr>
      <w:r w:rsidRPr="6E74C3B8" w:rsidR="00535271">
        <w:rPr>
          <w:rFonts w:ascii="Calibri" w:hAnsi="Calibri" w:eastAsia="Calibri" w:cs="Calibri" w:asciiTheme="minorAscii" w:hAnsiTheme="minorAscii" w:eastAsiaTheme="minorAscii" w:cstheme="minorAscii"/>
          <w:sz w:val="24"/>
          <w:szCs w:val="24"/>
          <w:lang w:val="en-US"/>
        </w:rPr>
        <w:t xml:space="preserve">The </w:t>
      </w:r>
      <w:r w:rsidRPr="6E74C3B8" w:rsidR="00535271">
        <w:rPr>
          <w:rFonts w:ascii="Calibri" w:hAnsi="Calibri" w:eastAsia="Calibri" w:cs="Calibri" w:asciiTheme="minorAscii" w:hAnsiTheme="minorAscii" w:eastAsiaTheme="minorAscii" w:cstheme="minorAscii"/>
          <w:i w:val="1"/>
          <w:iCs w:val="1"/>
          <w:sz w:val="24"/>
          <w:szCs w:val="24"/>
          <w:lang w:val="en-US"/>
        </w:rPr>
        <w:t>Centre</w:t>
      </w:r>
      <w:r w:rsidRPr="6E74C3B8" w:rsidR="00535271">
        <w:rPr>
          <w:rFonts w:ascii="Calibri" w:hAnsi="Calibri" w:eastAsia="Calibri" w:cs="Calibri" w:asciiTheme="minorAscii" w:hAnsiTheme="minorAscii" w:eastAsiaTheme="minorAscii" w:cstheme="minorAscii"/>
          <w:sz w:val="24"/>
          <w:szCs w:val="24"/>
          <w:lang w:val="en-US"/>
        </w:rPr>
        <w:t xml:space="preserve"> is the first, recognized in Poland, Regional Centre of Expertise, included</w:t>
      </w:r>
      <w:r>
        <w:br/>
      </w:r>
      <w:r w:rsidRPr="6E74C3B8" w:rsidR="00535271">
        <w:rPr>
          <w:rFonts w:ascii="Calibri" w:hAnsi="Calibri" w:eastAsia="Calibri" w:cs="Calibri" w:asciiTheme="minorAscii" w:hAnsiTheme="minorAscii" w:eastAsiaTheme="minorAscii" w:cstheme="minorAscii"/>
          <w:sz w:val="24"/>
          <w:szCs w:val="24"/>
          <w:lang w:val="en-US"/>
        </w:rPr>
        <w:t xml:space="preserve">in the worldwide network of 168 </w:t>
      </w:r>
      <w:r w:rsidRPr="6E74C3B8" w:rsidR="00535271">
        <w:rPr>
          <w:rFonts w:ascii="Calibri" w:hAnsi="Calibri" w:eastAsia="Calibri" w:cs="Calibri" w:asciiTheme="minorAscii" w:hAnsiTheme="minorAscii" w:eastAsiaTheme="minorAscii" w:cstheme="minorAscii"/>
          <w:i w:val="1"/>
          <w:iCs w:val="1"/>
          <w:sz w:val="24"/>
          <w:szCs w:val="24"/>
          <w:lang w:val="en-US"/>
        </w:rPr>
        <w:t xml:space="preserve">Regional </w:t>
      </w:r>
      <w:proofErr w:type="spellStart"/>
      <w:r w:rsidRPr="6E74C3B8" w:rsidR="00535271">
        <w:rPr>
          <w:rFonts w:ascii="Calibri" w:hAnsi="Calibri" w:eastAsia="Calibri" w:cs="Calibri" w:asciiTheme="minorAscii" w:hAnsiTheme="minorAscii" w:eastAsiaTheme="minorAscii" w:cstheme="minorAscii"/>
          <w:i w:val="1"/>
          <w:iCs w:val="1"/>
          <w:sz w:val="24"/>
          <w:szCs w:val="24"/>
          <w:lang w:val="en-US"/>
        </w:rPr>
        <w:t>Centres</w:t>
      </w:r>
      <w:proofErr w:type="spellEnd"/>
      <w:r w:rsidRPr="6E74C3B8" w:rsidR="00535271">
        <w:rPr>
          <w:rFonts w:ascii="Calibri" w:hAnsi="Calibri" w:eastAsia="Calibri" w:cs="Calibri" w:asciiTheme="minorAscii" w:hAnsiTheme="minorAscii" w:eastAsiaTheme="minorAscii" w:cstheme="minorAscii"/>
          <w:i w:val="1"/>
          <w:iCs w:val="1"/>
          <w:sz w:val="24"/>
          <w:szCs w:val="24"/>
          <w:lang w:val="en-US"/>
        </w:rPr>
        <w:t xml:space="preserve"> of Expertise on Education for Sustainable Development</w:t>
      </w:r>
      <w:r w:rsidRPr="6E74C3B8" w:rsidR="00535271">
        <w:rPr>
          <w:rFonts w:ascii="Calibri" w:hAnsi="Calibri" w:eastAsia="Calibri" w:cs="Calibri" w:asciiTheme="minorAscii" w:hAnsiTheme="minorAscii" w:eastAsiaTheme="minorAscii" w:cstheme="minorAscii"/>
          <w:sz w:val="24"/>
          <w:szCs w:val="24"/>
          <w:lang w:val="en-US"/>
        </w:rPr>
        <w:t xml:space="preserve"> operating under the </w:t>
      </w:r>
      <w:r w:rsidRPr="6E74C3B8" w:rsidR="00535271">
        <w:rPr>
          <w:rFonts w:ascii="Calibri" w:hAnsi="Calibri" w:eastAsia="Calibri" w:cs="Calibri" w:asciiTheme="minorAscii" w:hAnsiTheme="minorAscii" w:eastAsiaTheme="minorAscii" w:cstheme="minorAscii"/>
          <w:i w:val="1"/>
          <w:iCs w:val="1"/>
          <w:sz w:val="24"/>
          <w:szCs w:val="24"/>
          <w:lang w:val="en-US"/>
        </w:rPr>
        <w:t>UNU-IAS logo</w:t>
      </w:r>
      <w:r w:rsidRPr="6E74C3B8" w:rsidR="00535271">
        <w:rPr>
          <w:rFonts w:ascii="Calibri" w:hAnsi="Calibri" w:eastAsia="Calibri" w:cs="Calibri" w:asciiTheme="minorAscii" w:hAnsiTheme="minorAscii" w:eastAsiaTheme="minorAscii" w:cstheme="minorAscii"/>
          <w:sz w:val="24"/>
          <w:szCs w:val="24"/>
          <w:lang w:val="en-US"/>
        </w:rPr>
        <w:t>. Their mission is environmental education</w:t>
      </w:r>
      <w:r>
        <w:br/>
      </w:r>
      <w:r w:rsidRPr="6E74C3B8" w:rsidR="00535271">
        <w:rPr>
          <w:rFonts w:ascii="Calibri" w:hAnsi="Calibri" w:eastAsia="Calibri" w:cs="Calibri" w:asciiTheme="minorAscii" w:hAnsiTheme="minorAscii" w:eastAsiaTheme="minorAscii" w:cstheme="minorAscii"/>
          <w:sz w:val="24"/>
          <w:szCs w:val="24"/>
          <w:lang w:val="en-US"/>
        </w:rPr>
        <w:t>and transfer of knowledge by supporting sustainable development in their region.</w:t>
      </w:r>
    </w:p>
    <w:p w:rsidR="006B1B37" w:rsidP="6E74C3B8" w:rsidRDefault="00535271" w14:paraId="5FDC61B9" w14:textId="17E296EC">
      <w:pPr>
        <w:jc w:val="both"/>
        <w:rPr>
          <w:rFonts w:ascii="Calibri" w:hAnsi="Calibri" w:eastAsia="Calibri" w:cs="Calibri" w:asciiTheme="minorAscii" w:hAnsiTheme="minorAscii" w:eastAsiaTheme="minorAscii" w:cstheme="minorAscii"/>
          <w:sz w:val="24"/>
          <w:szCs w:val="24"/>
          <w:lang w:val="en-US"/>
        </w:rPr>
      </w:pPr>
      <w:r w:rsidRPr="6E74C3B8" w:rsidR="00535271">
        <w:rPr>
          <w:rFonts w:ascii="Calibri" w:hAnsi="Calibri" w:eastAsia="Calibri" w:cs="Calibri" w:asciiTheme="minorAscii" w:hAnsiTheme="minorAscii" w:eastAsiaTheme="minorAscii" w:cstheme="minorAscii"/>
          <w:sz w:val="24"/>
          <w:szCs w:val="24"/>
          <w:lang w:val="en-US"/>
        </w:rPr>
        <w:t xml:space="preserve">Moreover, UKSW scientists conduct a </w:t>
      </w:r>
      <w:r w:rsidRPr="6E74C3B8" w:rsidR="00535271">
        <w:rPr>
          <w:rFonts w:ascii="Calibri" w:hAnsi="Calibri" w:eastAsia="Calibri" w:cs="Calibri" w:asciiTheme="minorAscii" w:hAnsiTheme="minorAscii" w:eastAsiaTheme="minorAscii" w:cstheme="minorAscii"/>
          <w:b w:val="1"/>
          <w:bCs w:val="1"/>
          <w:sz w:val="24"/>
          <w:szCs w:val="24"/>
          <w:lang w:val="en-US"/>
        </w:rPr>
        <w:t>research on the health of soils cultivated using the strip-till method</w:t>
      </w:r>
      <w:r w:rsidRPr="6E74C3B8" w:rsidR="00535271">
        <w:rPr>
          <w:rFonts w:ascii="Calibri" w:hAnsi="Calibri" w:eastAsia="Calibri" w:cs="Calibri" w:asciiTheme="minorAscii" w:hAnsiTheme="minorAscii" w:eastAsiaTheme="minorAscii" w:cstheme="minorAscii"/>
          <w:sz w:val="24"/>
          <w:szCs w:val="24"/>
          <w:lang w:val="en-US"/>
        </w:rPr>
        <w:t xml:space="preserve"> (in cooperation with a sugar plant in </w:t>
      </w:r>
      <w:proofErr w:type="spellStart"/>
      <w:r w:rsidRPr="6E74C3B8" w:rsidR="00535271">
        <w:rPr>
          <w:rFonts w:ascii="Calibri" w:hAnsi="Calibri" w:eastAsia="Calibri" w:cs="Calibri" w:asciiTheme="minorAscii" w:hAnsiTheme="minorAscii" w:eastAsiaTheme="minorAscii" w:cstheme="minorAscii"/>
          <w:sz w:val="24"/>
          <w:szCs w:val="24"/>
          <w:lang w:val="en-US"/>
        </w:rPr>
        <w:t>Glinojeck</w:t>
      </w:r>
      <w:proofErr w:type="spellEnd"/>
      <w:r w:rsidRPr="6E74C3B8" w:rsidR="00535271">
        <w:rPr>
          <w:rFonts w:ascii="Calibri" w:hAnsi="Calibri" w:eastAsia="Calibri" w:cs="Calibri" w:asciiTheme="minorAscii" w:hAnsiTheme="minorAscii" w:eastAsiaTheme="minorAscii" w:cstheme="minorAscii"/>
          <w:sz w:val="24"/>
          <w:szCs w:val="24"/>
          <w:lang w:val="en-US"/>
        </w:rPr>
        <w:t xml:space="preserve"> which works towards sustainable agriculture using results of the research).</w:t>
      </w:r>
    </w:p>
    <w:p w:rsidR="00030F36" w:rsidP="6E74C3B8" w:rsidRDefault="00030F36" w14:paraId="6AC4A0AB" w14:textId="14549E29" w14:noSpellErr="1">
      <w:pPr>
        <w:jc w:val="both"/>
        <w:rPr>
          <w:rFonts w:ascii="Calibri" w:hAnsi="Calibri" w:eastAsia="Calibri" w:cs="Calibri" w:asciiTheme="minorAscii" w:hAnsiTheme="minorAscii" w:eastAsiaTheme="minorAscii" w:cstheme="minorAscii"/>
          <w:sz w:val="24"/>
          <w:szCs w:val="24"/>
          <w:lang w:val="en-US"/>
        </w:rPr>
      </w:pPr>
    </w:p>
    <w:p w:rsidRPr="002E6E57" w:rsidR="00030F36" w:rsidP="6E74C3B8" w:rsidRDefault="00030F36" w14:paraId="0D443CE0" w14:textId="1E1F795A">
      <w:pPr>
        <w:jc w:val="both"/>
        <w:rPr>
          <w:rFonts w:ascii="Calibri" w:hAnsi="Calibri" w:eastAsia="Calibri" w:cs="Calibri" w:asciiTheme="minorAscii" w:hAnsiTheme="minorAscii" w:eastAsiaTheme="minorAscii" w:cstheme="minorAscii"/>
          <w:sz w:val="24"/>
          <w:szCs w:val="24"/>
          <w:lang w:val="pl-PL"/>
        </w:rPr>
      </w:pPr>
      <w:r w:rsidRPr="6E74C3B8" w:rsidR="00030F36">
        <w:rPr>
          <w:rFonts w:ascii="Calibri" w:hAnsi="Calibri" w:eastAsia="Calibri" w:cs="Calibri" w:asciiTheme="minorAscii" w:hAnsiTheme="minorAscii" w:eastAsiaTheme="minorAscii" w:cstheme="minorAscii"/>
          <w:sz w:val="24"/>
          <w:szCs w:val="24"/>
          <w:lang w:val="pl-PL"/>
        </w:rPr>
        <w:t xml:space="preserve">Raport </w:t>
      </w:r>
      <w:proofErr w:type="spellStart"/>
      <w:r w:rsidRPr="6E74C3B8" w:rsidR="00030F36">
        <w:rPr>
          <w:rFonts w:ascii="Calibri" w:hAnsi="Calibri" w:eastAsia="Calibri" w:cs="Calibri" w:asciiTheme="minorAscii" w:hAnsiTheme="minorAscii" w:eastAsiaTheme="minorAscii" w:cstheme="minorAscii"/>
          <w:sz w:val="24"/>
          <w:szCs w:val="24"/>
          <w:lang w:val="pl-PL"/>
        </w:rPr>
        <w:t>prepared</w:t>
      </w:r>
      <w:proofErr w:type="spellEnd"/>
      <w:r w:rsidRPr="6E74C3B8" w:rsidR="00030F36">
        <w:rPr>
          <w:rFonts w:ascii="Calibri" w:hAnsi="Calibri" w:eastAsia="Calibri" w:cs="Calibri" w:asciiTheme="minorAscii" w:hAnsiTheme="minorAscii" w:eastAsiaTheme="minorAscii" w:cstheme="minorAscii"/>
          <w:sz w:val="24"/>
          <w:szCs w:val="24"/>
          <w:lang w:val="pl-PL"/>
        </w:rPr>
        <w:t xml:space="preserve"> by: </w:t>
      </w:r>
    </w:p>
    <w:p w:rsidRPr="002E6E57" w:rsidR="00030F36" w:rsidP="6E74C3B8" w:rsidRDefault="00030F36" w14:paraId="7F7D17FF" w14:textId="77777777" w14:noSpellErr="1">
      <w:pPr>
        <w:jc w:val="both"/>
        <w:rPr>
          <w:rFonts w:ascii="Calibri" w:hAnsi="Calibri" w:eastAsia="Calibri" w:cs="Calibri" w:asciiTheme="minorAscii" w:hAnsiTheme="minorAscii" w:eastAsiaTheme="minorAscii" w:cstheme="minorAscii"/>
          <w:sz w:val="24"/>
          <w:szCs w:val="24"/>
          <w:lang w:val="pl-PL"/>
        </w:rPr>
      </w:pPr>
    </w:p>
    <w:p w:rsidRPr="002E6E57" w:rsidR="00030F36" w:rsidP="6E74C3B8" w:rsidRDefault="00030F36" w14:paraId="387F38A7" w14:textId="492A86AB" w14:noSpellErr="1">
      <w:pPr>
        <w:jc w:val="both"/>
        <w:rPr>
          <w:rFonts w:ascii="Calibri" w:hAnsi="Calibri" w:eastAsia="Calibri" w:cs="Calibri" w:asciiTheme="minorAscii" w:hAnsiTheme="minorAscii" w:eastAsiaTheme="minorAscii" w:cstheme="minorAscii"/>
          <w:sz w:val="24"/>
          <w:szCs w:val="24"/>
          <w:lang w:val="pl-PL"/>
        </w:rPr>
      </w:pPr>
      <w:r w:rsidRPr="6E74C3B8" w:rsidR="00030F36">
        <w:rPr>
          <w:rFonts w:ascii="Calibri" w:hAnsi="Calibri" w:eastAsia="Calibri" w:cs="Calibri" w:asciiTheme="minorAscii" w:hAnsiTheme="minorAscii" w:eastAsiaTheme="minorAscii" w:cstheme="minorAscii"/>
          <w:sz w:val="24"/>
          <w:szCs w:val="24"/>
          <w:lang w:val="pl-PL"/>
        </w:rPr>
        <w:t>Michalina Łabiszak</w:t>
      </w:r>
    </w:p>
    <w:p w:rsidRPr="002E6E57" w:rsidR="00030F36" w:rsidP="6E74C3B8" w:rsidRDefault="00030F36" w14:paraId="0743FF7D" w14:textId="2B24B0EE" w14:noSpellErr="1">
      <w:pPr>
        <w:jc w:val="both"/>
        <w:rPr>
          <w:rFonts w:ascii="Calibri" w:hAnsi="Calibri" w:eastAsia="Calibri" w:cs="Calibri" w:asciiTheme="minorAscii" w:hAnsiTheme="minorAscii" w:eastAsiaTheme="minorAscii" w:cstheme="minorAscii"/>
          <w:sz w:val="24"/>
          <w:szCs w:val="24"/>
          <w:lang w:val="pl-PL"/>
        </w:rPr>
      </w:pPr>
      <w:r w:rsidRPr="6E74C3B8" w:rsidR="00030F36">
        <w:rPr>
          <w:rFonts w:ascii="Calibri" w:hAnsi="Calibri" w:eastAsia="Calibri" w:cs="Calibri" w:asciiTheme="minorAscii" w:hAnsiTheme="minorAscii" w:eastAsiaTheme="minorAscii" w:cstheme="minorAscii"/>
          <w:sz w:val="24"/>
          <w:szCs w:val="24"/>
          <w:lang w:val="pl-PL"/>
        </w:rPr>
        <w:t>Piotr Szmatuła</w:t>
      </w:r>
    </w:p>
    <w:p w:rsidRPr="002E6E57" w:rsidR="00030F36" w:rsidP="6E74C3B8" w:rsidRDefault="00030F36" w14:paraId="39A468FD" w14:textId="2AA2693B" w14:noSpellErr="1">
      <w:pPr>
        <w:jc w:val="both"/>
        <w:rPr>
          <w:rFonts w:ascii="Calibri" w:hAnsi="Calibri" w:eastAsia="Calibri" w:cs="Calibri" w:asciiTheme="minorAscii" w:hAnsiTheme="minorAscii" w:eastAsiaTheme="minorAscii" w:cstheme="minorAscii"/>
          <w:sz w:val="24"/>
          <w:szCs w:val="24"/>
          <w:lang w:val="pl-PL"/>
        </w:rPr>
      </w:pPr>
      <w:r w:rsidRPr="6E74C3B8" w:rsidR="00030F36">
        <w:rPr>
          <w:rFonts w:ascii="Calibri" w:hAnsi="Calibri" w:eastAsia="Calibri" w:cs="Calibri" w:asciiTheme="minorAscii" w:hAnsiTheme="minorAscii" w:eastAsiaTheme="minorAscii" w:cstheme="minorAscii"/>
          <w:sz w:val="24"/>
          <w:szCs w:val="24"/>
          <w:lang w:val="pl-PL"/>
        </w:rPr>
        <w:t>Adam Mickiewicz University, Poznań</w:t>
      </w:r>
    </w:p>
    <w:p w:rsidR="00030F36" w:rsidP="6E74C3B8" w:rsidRDefault="00030F36" w14:paraId="33ABB681" w14:textId="5D95B565" w14:noSpellErr="1">
      <w:pPr>
        <w:jc w:val="both"/>
        <w:rPr>
          <w:rFonts w:ascii="Calibri" w:hAnsi="Calibri" w:eastAsia="Calibri" w:cs="Calibri" w:asciiTheme="minorAscii" w:hAnsiTheme="minorAscii" w:eastAsiaTheme="minorAscii" w:cstheme="minorAscii"/>
          <w:sz w:val="24"/>
          <w:szCs w:val="24"/>
          <w:lang w:val="en-US"/>
        </w:rPr>
      </w:pPr>
      <w:r w:rsidRPr="6E74C3B8" w:rsidR="00030F36">
        <w:rPr>
          <w:rFonts w:ascii="Calibri" w:hAnsi="Calibri" w:eastAsia="Calibri" w:cs="Calibri" w:asciiTheme="minorAscii" w:hAnsiTheme="minorAscii" w:eastAsiaTheme="minorAscii" w:cstheme="minorAscii"/>
          <w:sz w:val="24"/>
          <w:szCs w:val="24"/>
          <w:lang w:val="en-US"/>
        </w:rPr>
        <w:t xml:space="preserve">e-mail: </w:t>
      </w:r>
      <w:hyperlink r:id="R41436b7f12a24d76">
        <w:r w:rsidRPr="6E74C3B8" w:rsidR="00030F36">
          <w:rPr>
            <w:rStyle w:val="Hipercze"/>
            <w:rFonts w:ascii="Calibri" w:hAnsi="Calibri" w:eastAsia="Calibri" w:cs="Calibri" w:asciiTheme="minorAscii" w:hAnsiTheme="minorAscii" w:eastAsiaTheme="minorAscii" w:cstheme="minorAscii"/>
            <w:sz w:val="24"/>
            <w:szCs w:val="24"/>
            <w:lang w:val="en-US"/>
          </w:rPr>
          <w:t>michalina.labiszak@amu.edu.pl</w:t>
        </w:r>
      </w:hyperlink>
    </w:p>
    <w:p w:rsidRPr="00584827" w:rsidR="00320367" w:rsidP="6E74C3B8" w:rsidRDefault="00030F36" w14:paraId="0A11DAF1" w14:textId="13A42729" w14:noSpellErr="1">
      <w:pPr>
        <w:jc w:val="both"/>
        <w:rPr>
          <w:rFonts w:ascii="Calibri" w:hAnsi="Calibri" w:eastAsia="Calibri" w:cs="Calibri" w:asciiTheme="minorAscii" w:hAnsiTheme="minorAscii" w:eastAsiaTheme="minorAscii" w:cstheme="minorAscii"/>
          <w:sz w:val="24"/>
          <w:szCs w:val="24"/>
          <w:lang w:val="en-US"/>
        </w:rPr>
      </w:pPr>
      <w:r w:rsidRPr="6E74C3B8" w:rsidR="00030F36">
        <w:rPr>
          <w:rFonts w:ascii="Calibri" w:hAnsi="Calibri" w:eastAsia="Calibri" w:cs="Calibri" w:asciiTheme="minorAscii" w:hAnsiTheme="minorAscii" w:eastAsiaTheme="minorAscii" w:cstheme="minorAscii"/>
          <w:sz w:val="24"/>
          <w:szCs w:val="24"/>
          <w:lang w:val="en-US"/>
        </w:rPr>
        <w:t>tel.: +48 61 829 47 36</w:t>
      </w:r>
      <w:bookmarkStart w:name="_GoBack" w:id="0"/>
      <w:bookmarkEnd w:id="0"/>
    </w:p>
    <w:sectPr w:rsidRPr="00584827" w:rsidR="00320367" w:rsidSect="006B1B37">
      <w:headerReference w:type="default" r:id="rId21"/>
      <w:pgSz w:w="11910" w:h="16840" w:orient="portrait"/>
      <w:pgMar w:top="1380" w:right="980" w:bottom="280" w:left="1340" w:header="1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2B6" w:rsidP="005D664F" w:rsidRDefault="009402B6" w14:paraId="214282E8" w14:textId="77777777">
      <w:pPr>
        <w:spacing w:after="0" w:line="240" w:lineRule="auto"/>
      </w:pPr>
      <w:r>
        <w:separator/>
      </w:r>
    </w:p>
  </w:endnote>
  <w:endnote w:type="continuationSeparator" w:id="0">
    <w:p w:rsidR="009402B6" w:rsidP="005D664F" w:rsidRDefault="009402B6" w14:paraId="3E4F59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2B6" w:rsidP="005D664F" w:rsidRDefault="009402B6" w14:paraId="3DA66410" w14:textId="77777777">
      <w:pPr>
        <w:spacing w:after="0" w:line="240" w:lineRule="auto"/>
      </w:pPr>
      <w:r>
        <w:separator/>
      </w:r>
    </w:p>
  </w:footnote>
  <w:footnote w:type="continuationSeparator" w:id="0">
    <w:p w:rsidR="009402B6" w:rsidP="005D664F" w:rsidRDefault="009402B6" w14:paraId="0E8AF5F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D664F" w:rsidRDefault="005D664F" w14:paraId="2AFA8DD8" w14:textId="77777777">
    <w:pPr>
      <w:pStyle w:val="Nagwek"/>
    </w:pPr>
    <w:r>
      <w:rPr>
        <w:noProof/>
      </w:rPr>
      <w:drawing>
        <wp:anchor distT="0" distB="0" distL="114300" distR="114300" simplePos="0" relativeHeight="251658240" behindDoc="0" locked="0" layoutInCell="1" allowOverlap="1" wp14:anchorId="1EEC64FB" wp14:editId="3EBBB633">
          <wp:simplePos x="0" y="0"/>
          <wp:positionH relativeFrom="margin">
            <wp:posOffset>-44450</wp:posOffset>
          </wp:positionH>
          <wp:positionV relativeFrom="paragraph">
            <wp:posOffset>73025</wp:posOffset>
          </wp:positionV>
          <wp:extent cx="981075" cy="721747"/>
          <wp:effectExtent l="0" t="0" r="0" b="2540"/>
          <wp:wrapNone/>
          <wp:docPr id="5"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217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DB7"/>
    <w:multiLevelType w:val="multilevel"/>
    <w:tmpl w:val="78DAD6A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674517A"/>
    <w:multiLevelType w:val="hybridMultilevel"/>
    <w:tmpl w:val="FAD2F8EA"/>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2" w15:restartNumberingAfterBreak="0">
    <w:nsid w:val="08D76078"/>
    <w:multiLevelType w:val="hybridMultilevel"/>
    <w:tmpl w:val="3998FA5A"/>
    <w:lvl w:ilvl="0" w:tplc="C83EA5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B05AD6"/>
    <w:multiLevelType w:val="hybridMultilevel"/>
    <w:tmpl w:val="11207BA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16B14B8F"/>
    <w:multiLevelType w:val="hybridMultilevel"/>
    <w:tmpl w:val="7FA2D944"/>
    <w:lvl w:ilvl="0" w:tplc="F8CC63BC">
      <w:start w:val="1"/>
      <w:numFmt w:val="bullet"/>
      <w:lvlText w:val=""/>
      <w:lvlJc w:val="left"/>
      <w:pPr>
        <w:ind w:left="720" w:hanging="360"/>
      </w:pPr>
      <w:rPr>
        <w:rFonts w:hint="default" w:ascii="Symbol" w:hAnsi="Symbol" w:cs="Times New Roman" w:eastAsiaTheme="minorHAnsi"/>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5" w15:restartNumberingAfterBreak="0">
    <w:nsid w:val="1F7331A2"/>
    <w:multiLevelType w:val="hybridMultilevel"/>
    <w:tmpl w:val="7E620EA0"/>
    <w:lvl w:ilvl="0" w:tplc="04150001">
      <w:start w:val="1"/>
      <w:numFmt w:val="bullet"/>
      <w:lvlText w:val=""/>
      <w:lvlJc w:val="left"/>
      <w:pPr>
        <w:ind w:left="1068" w:hanging="360"/>
      </w:pPr>
      <w:rPr>
        <w:rFonts w:hint="default" w:ascii="Symbol" w:hAnsi="Symbol"/>
      </w:rPr>
    </w:lvl>
    <w:lvl w:ilvl="1" w:tplc="04150003" w:tentative="1">
      <w:start w:val="1"/>
      <w:numFmt w:val="bullet"/>
      <w:lvlText w:val="o"/>
      <w:lvlJc w:val="left"/>
      <w:pPr>
        <w:ind w:left="1788" w:hanging="360"/>
      </w:pPr>
      <w:rPr>
        <w:rFonts w:hint="default" w:ascii="Courier New" w:hAnsi="Courier New" w:cs="Courier New"/>
      </w:rPr>
    </w:lvl>
    <w:lvl w:ilvl="2" w:tplc="04150005" w:tentative="1">
      <w:start w:val="1"/>
      <w:numFmt w:val="bullet"/>
      <w:lvlText w:val=""/>
      <w:lvlJc w:val="left"/>
      <w:pPr>
        <w:ind w:left="2508" w:hanging="360"/>
      </w:pPr>
      <w:rPr>
        <w:rFonts w:hint="default" w:ascii="Wingdings" w:hAnsi="Wingdings"/>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6" w15:restartNumberingAfterBreak="0">
    <w:nsid w:val="22AA0E40"/>
    <w:multiLevelType w:val="hybridMultilevel"/>
    <w:tmpl w:val="B826248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 w15:restartNumberingAfterBreak="0">
    <w:nsid w:val="2A8C09B6"/>
    <w:multiLevelType w:val="hybridMultilevel"/>
    <w:tmpl w:val="66CE4D5E"/>
    <w:lvl w:ilvl="0" w:tplc="B06241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C61FD2"/>
    <w:multiLevelType w:val="hybridMultilevel"/>
    <w:tmpl w:val="C2B8C4EA"/>
    <w:lvl w:ilvl="0" w:tplc="760E933E">
      <w:start w:val="1"/>
      <w:numFmt w:val="decimal"/>
      <w:lvlText w:val="%1."/>
      <w:lvlJc w:val="left"/>
      <w:pPr>
        <w:ind w:left="360" w:hanging="360"/>
      </w:pPr>
      <w:rPr>
        <w:rFonts w:hint="default"/>
      </w:rPr>
    </w:lvl>
    <w:lvl w:ilvl="1" w:tplc="C1600C36">
      <w:numFmt w:val="bullet"/>
      <w:lvlText w:val="•"/>
      <w:lvlJc w:val="left"/>
      <w:pPr>
        <w:ind w:left="1440" w:hanging="360"/>
      </w:pPr>
      <w:rPr>
        <w:rFonts w:hint="default" w:ascii="Calibri" w:hAnsi="Calibri" w:cs="Calibri" w:eastAsia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AB5290"/>
    <w:multiLevelType w:val="multilevel"/>
    <w:tmpl w:val="2F0EB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5035876"/>
    <w:multiLevelType w:val="hybridMultilevel"/>
    <w:tmpl w:val="EF4E44AC"/>
    <w:lvl w:ilvl="0" w:tplc="04150001">
      <w:start w:val="1"/>
      <w:numFmt w:val="bullet"/>
      <w:lvlText w:val=""/>
      <w:lvlJc w:val="left"/>
      <w:pPr>
        <w:ind w:left="1068" w:hanging="360"/>
      </w:pPr>
      <w:rPr>
        <w:rFonts w:hint="default" w:ascii="Symbol" w:hAnsi="Symbol"/>
      </w:rPr>
    </w:lvl>
    <w:lvl w:ilvl="1" w:tplc="04150003">
      <w:start w:val="1"/>
      <w:numFmt w:val="bullet"/>
      <w:lvlText w:val="o"/>
      <w:lvlJc w:val="left"/>
      <w:pPr>
        <w:ind w:left="1788" w:hanging="360"/>
      </w:pPr>
      <w:rPr>
        <w:rFonts w:hint="default" w:ascii="Courier New" w:hAnsi="Courier New" w:cs="Courier New"/>
      </w:rPr>
    </w:lvl>
    <w:lvl w:ilvl="2" w:tplc="04150005" w:tentative="1">
      <w:start w:val="1"/>
      <w:numFmt w:val="bullet"/>
      <w:lvlText w:val=""/>
      <w:lvlJc w:val="left"/>
      <w:pPr>
        <w:ind w:left="2508" w:hanging="360"/>
      </w:pPr>
      <w:rPr>
        <w:rFonts w:hint="default" w:ascii="Wingdings" w:hAnsi="Wingdings"/>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11" w15:restartNumberingAfterBreak="0">
    <w:nsid w:val="4C4C3F46"/>
    <w:multiLevelType w:val="hybridMultilevel"/>
    <w:tmpl w:val="656ECC70"/>
    <w:lvl w:ilvl="0" w:tplc="7E0627C2">
      <w:start w:val="1"/>
      <w:numFmt w:val="decimal"/>
      <w:lvlText w:val="%1."/>
      <w:lvlJc w:val="left"/>
      <w:pPr>
        <w:ind w:left="1180" w:hanging="360"/>
      </w:pPr>
      <w:rPr>
        <w:rFonts w:hint="default" w:ascii="Microsoft Sans Serif" w:hAnsi="Microsoft Sans Serif" w:eastAsia="Microsoft Sans Serif" w:cs="Microsoft Sans Serif"/>
        <w:spacing w:val="-1"/>
        <w:w w:val="65"/>
        <w:sz w:val="24"/>
        <w:szCs w:val="24"/>
        <w:lang w:val="en-US" w:eastAsia="en-US" w:bidi="ar-SA"/>
      </w:rPr>
    </w:lvl>
    <w:lvl w:ilvl="1" w:tplc="B36E2478">
      <w:numFmt w:val="bullet"/>
      <w:lvlText w:val="•"/>
      <w:lvlJc w:val="left"/>
      <w:pPr>
        <w:ind w:left="2020" w:hanging="360"/>
      </w:pPr>
      <w:rPr>
        <w:rFonts w:hint="default"/>
        <w:lang w:val="en-US" w:eastAsia="en-US" w:bidi="ar-SA"/>
      </w:rPr>
    </w:lvl>
    <w:lvl w:ilvl="2" w:tplc="80269332">
      <w:numFmt w:val="bullet"/>
      <w:lvlText w:val="•"/>
      <w:lvlJc w:val="left"/>
      <w:pPr>
        <w:ind w:left="2861" w:hanging="360"/>
      </w:pPr>
      <w:rPr>
        <w:rFonts w:hint="default"/>
        <w:lang w:val="en-US" w:eastAsia="en-US" w:bidi="ar-SA"/>
      </w:rPr>
    </w:lvl>
    <w:lvl w:ilvl="3" w:tplc="4A9A6A06">
      <w:numFmt w:val="bullet"/>
      <w:lvlText w:val="•"/>
      <w:lvlJc w:val="left"/>
      <w:pPr>
        <w:ind w:left="3701" w:hanging="360"/>
      </w:pPr>
      <w:rPr>
        <w:rFonts w:hint="default"/>
        <w:lang w:val="en-US" w:eastAsia="en-US" w:bidi="ar-SA"/>
      </w:rPr>
    </w:lvl>
    <w:lvl w:ilvl="4" w:tplc="EDE87356">
      <w:numFmt w:val="bullet"/>
      <w:lvlText w:val="•"/>
      <w:lvlJc w:val="left"/>
      <w:pPr>
        <w:ind w:left="4542" w:hanging="360"/>
      </w:pPr>
      <w:rPr>
        <w:rFonts w:hint="default"/>
        <w:lang w:val="en-US" w:eastAsia="en-US" w:bidi="ar-SA"/>
      </w:rPr>
    </w:lvl>
    <w:lvl w:ilvl="5" w:tplc="058E7CD6">
      <w:numFmt w:val="bullet"/>
      <w:lvlText w:val="•"/>
      <w:lvlJc w:val="left"/>
      <w:pPr>
        <w:ind w:left="5383" w:hanging="360"/>
      </w:pPr>
      <w:rPr>
        <w:rFonts w:hint="default"/>
        <w:lang w:val="en-US" w:eastAsia="en-US" w:bidi="ar-SA"/>
      </w:rPr>
    </w:lvl>
    <w:lvl w:ilvl="6" w:tplc="86665EBC">
      <w:numFmt w:val="bullet"/>
      <w:lvlText w:val="•"/>
      <w:lvlJc w:val="left"/>
      <w:pPr>
        <w:ind w:left="6223" w:hanging="360"/>
      </w:pPr>
      <w:rPr>
        <w:rFonts w:hint="default"/>
        <w:lang w:val="en-US" w:eastAsia="en-US" w:bidi="ar-SA"/>
      </w:rPr>
    </w:lvl>
    <w:lvl w:ilvl="7" w:tplc="A8C03AFE">
      <w:numFmt w:val="bullet"/>
      <w:lvlText w:val="•"/>
      <w:lvlJc w:val="left"/>
      <w:pPr>
        <w:ind w:left="7064" w:hanging="360"/>
      </w:pPr>
      <w:rPr>
        <w:rFonts w:hint="default"/>
        <w:lang w:val="en-US" w:eastAsia="en-US" w:bidi="ar-SA"/>
      </w:rPr>
    </w:lvl>
    <w:lvl w:ilvl="8" w:tplc="8A4C1512">
      <w:numFmt w:val="bullet"/>
      <w:lvlText w:val="•"/>
      <w:lvlJc w:val="left"/>
      <w:pPr>
        <w:ind w:left="7905" w:hanging="360"/>
      </w:pPr>
      <w:rPr>
        <w:rFonts w:hint="default"/>
        <w:lang w:val="en-US" w:eastAsia="en-US" w:bidi="ar-SA"/>
      </w:rPr>
    </w:lvl>
  </w:abstractNum>
  <w:abstractNum w:abstractNumId="12" w15:restartNumberingAfterBreak="0">
    <w:nsid w:val="4E530B77"/>
    <w:multiLevelType w:val="hybridMultilevel"/>
    <w:tmpl w:val="1DC4333A"/>
    <w:lvl w:ilvl="0" w:tplc="9B7087A2">
      <w:start w:val="1"/>
      <w:numFmt w:val="decimal"/>
      <w:lvlText w:val="%1."/>
      <w:lvlJc w:val="left"/>
      <w:pPr>
        <w:ind w:left="820" w:hanging="360"/>
      </w:pPr>
      <w:rPr>
        <w:rFonts w:hint="default" w:ascii="Trebuchet MS" w:hAnsi="Trebuchet MS" w:eastAsia="Trebuchet MS" w:cs="Trebuchet MS"/>
        <w:b/>
        <w:bCs/>
        <w:spacing w:val="-1"/>
        <w:w w:val="57"/>
        <w:sz w:val="24"/>
        <w:szCs w:val="24"/>
        <w:lang w:val="en-US" w:eastAsia="en-US" w:bidi="ar-SA"/>
      </w:rPr>
    </w:lvl>
    <w:lvl w:ilvl="1" w:tplc="F2F2B574">
      <w:numFmt w:val="bullet"/>
      <w:lvlText w:val="-"/>
      <w:lvlJc w:val="left"/>
      <w:pPr>
        <w:ind w:left="926" w:hanging="106"/>
      </w:pPr>
      <w:rPr>
        <w:rFonts w:hint="default" w:ascii="Microsoft Sans Serif" w:hAnsi="Microsoft Sans Serif" w:eastAsia="Microsoft Sans Serif" w:cs="Microsoft Sans Serif"/>
        <w:w w:val="65"/>
        <w:sz w:val="24"/>
        <w:szCs w:val="24"/>
        <w:lang w:val="en-US" w:eastAsia="en-US" w:bidi="ar-SA"/>
      </w:rPr>
    </w:lvl>
    <w:lvl w:ilvl="2" w:tplc="CE3A101A">
      <w:numFmt w:val="bullet"/>
      <w:lvlText w:val="•"/>
      <w:lvlJc w:val="left"/>
      <w:pPr>
        <w:ind w:left="1882" w:hanging="106"/>
      </w:pPr>
      <w:rPr>
        <w:rFonts w:hint="default"/>
        <w:lang w:val="en-US" w:eastAsia="en-US" w:bidi="ar-SA"/>
      </w:rPr>
    </w:lvl>
    <w:lvl w:ilvl="3" w:tplc="20BE7D38">
      <w:numFmt w:val="bullet"/>
      <w:lvlText w:val="•"/>
      <w:lvlJc w:val="left"/>
      <w:pPr>
        <w:ind w:left="2845" w:hanging="106"/>
      </w:pPr>
      <w:rPr>
        <w:rFonts w:hint="default"/>
        <w:lang w:val="en-US" w:eastAsia="en-US" w:bidi="ar-SA"/>
      </w:rPr>
    </w:lvl>
    <w:lvl w:ilvl="4" w:tplc="51FCA7C0">
      <w:numFmt w:val="bullet"/>
      <w:lvlText w:val="•"/>
      <w:lvlJc w:val="left"/>
      <w:pPr>
        <w:ind w:left="3808" w:hanging="106"/>
      </w:pPr>
      <w:rPr>
        <w:rFonts w:hint="default"/>
        <w:lang w:val="en-US" w:eastAsia="en-US" w:bidi="ar-SA"/>
      </w:rPr>
    </w:lvl>
    <w:lvl w:ilvl="5" w:tplc="043E3B0C">
      <w:numFmt w:val="bullet"/>
      <w:lvlText w:val="•"/>
      <w:lvlJc w:val="left"/>
      <w:pPr>
        <w:ind w:left="4771" w:hanging="106"/>
      </w:pPr>
      <w:rPr>
        <w:rFonts w:hint="default"/>
        <w:lang w:val="en-US" w:eastAsia="en-US" w:bidi="ar-SA"/>
      </w:rPr>
    </w:lvl>
    <w:lvl w:ilvl="6" w:tplc="A9826B1E">
      <w:numFmt w:val="bullet"/>
      <w:lvlText w:val="•"/>
      <w:lvlJc w:val="left"/>
      <w:pPr>
        <w:ind w:left="5734" w:hanging="106"/>
      </w:pPr>
      <w:rPr>
        <w:rFonts w:hint="default"/>
        <w:lang w:val="en-US" w:eastAsia="en-US" w:bidi="ar-SA"/>
      </w:rPr>
    </w:lvl>
    <w:lvl w:ilvl="7" w:tplc="BABC2F08">
      <w:numFmt w:val="bullet"/>
      <w:lvlText w:val="•"/>
      <w:lvlJc w:val="left"/>
      <w:pPr>
        <w:ind w:left="6697" w:hanging="106"/>
      </w:pPr>
      <w:rPr>
        <w:rFonts w:hint="default"/>
        <w:lang w:val="en-US" w:eastAsia="en-US" w:bidi="ar-SA"/>
      </w:rPr>
    </w:lvl>
    <w:lvl w:ilvl="8" w:tplc="B07CFB64">
      <w:numFmt w:val="bullet"/>
      <w:lvlText w:val="•"/>
      <w:lvlJc w:val="left"/>
      <w:pPr>
        <w:ind w:left="7660" w:hanging="106"/>
      </w:pPr>
      <w:rPr>
        <w:rFonts w:hint="default"/>
        <w:lang w:val="en-US" w:eastAsia="en-US" w:bidi="ar-SA"/>
      </w:rPr>
    </w:lvl>
  </w:abstractNum>
  <w:abstractNum w:abstractNumId="13" w15:restartNumberingAfterBreak="0">
    <w:nsid w:val="4F0B1225"/>
    <w:multiLevelType w:val="hybridMultilevel"/>
    <w:tmpl w:val="6C0C908C"/>
    <w:lvl w:ilvl="0" w:tplc="04210001">
      <w:start w:val="1"/>
      <w:numFmt w:val="bullet"/>
      <w:lvlText w:val=""/>
      <w:lvlJc w:val="left"/>
      <w:pPr>
        <w:ind w:left="1080" w:hanging="360"/>
      </w:pPr>
      <w:rPr>
        <w:rFonts w:hint="default" w:ascii="Symbol" w:hAnsi="Symbol"/>
      </w:rPr>
    </w:lvl>
    <w:lvl w:ilvl="1" w:tplc="04210003" w:tentative="1">
      <w:start w:val="1"/>
      <w:numFmt w:val="bullet"/>
      <w:lvlText w:val="o"/>
      <w:lvlJc w:val="left"/>
      <w:pPr>
        <w:ind w:left="1800" w:hanging="360"/>
      </w:pPr>
      <w:rPr>
        <w:rFonts w:hint="default" w:ascii="Courier New" w:hAnsi="Courier New" w:cs="Courier New"/>
      </w:rPr>
    </w:lvl>
    <w:lvl w:ilvl="2" w:tplc="04210005" w:tentative="1">
      <w:start w:val="1"/>
      <w:numFmt w:val="bullet"/>
      <w:lvlText w:val=""/>
      <w:lvlJc w:val="left"/>
      <w:pPr>
        <w:ind w:left="2520" w:hanging="360"/>
      </w:pPr>
      <w:rPr>
        <w:rFonts w:hint="default" w:ascii="Wingdings" w:hAnsi="Wingdings"/>
      </w:rPr>
    </w:lvl>
    <w:lvl w:ilvl="3" w:tplc="04210001" w:tentative="1">
      <w:start w:val="1"/>
      <w:numFmt w:val="bullet"/>
      <w:lvlText w:val=""/>
      <w:lvlJc w:val="left"/>
      <w:pPr>
        <w:ind w:left="3240" w:hanging="360"/>
      </w:pPr>
      <w:rPr>
        <w:rFonts w:hint="default" w:ascii="Symbol" w:hAnsi="Symbol"/>
      </w:rPr>
    </w:lvl>
    <w:lvl w:ilvl="4" w:tplc="04210003" w:tentative="1">
      <w:start w:val="1"/>
      <w:numFmt w:val="bullet"/>
      <w:lvlText w:val="o"/>
      <w:lvlJc w:val="left"/>
      <w:pPr>
        <w:ind w:left="3960" w:hanging="360"/>
      </w:pPr>
      <w:rPr>
        <w:rFonts w:hint="default" w:ascii="Courier New" w:hAnsi="Courier New" w:cs="Courier New"/>
      </w:rPr>
    </w:lvl>
    <w:lvl w:ilvl="5" w:tplc="04210005" w:tentative="1">
      <w:start w:val="1"/>
      <w:numFmt w:val="bullet"/>
      <w:lvlText w:val=""/>
      <w:lvlJc w:val="left"/>
      <w:pPr>
        <w:ind w:left="4680" w:hanging="360"/>
      </w:pPr>
      <w:rPr>
        <w:rFonts w:hint="default" w:ascii="Wingdings" w:hAnsi="Wingdings"/>
      </w:rPr>
    </w:lvl>
    <w:lvl w:ilvl="6" w:tplc="04210001" w:tentative="1">
      <w:start w:val="1"/>
      <w:numFmt w:val="bullet"/>
      <w:lvlText w:val=""/>
      <w:lvlJc w:val="left"/>
      <w:pPr>
        <w:ind w:left="5400" w:hanging="360"/>
      </w:pPr>
      <w:rPr>
        <w:rFonts w:hint="default" w:ascii="Symbol" w:hAnsi="Symbol"/>
      </w:rPr>
    </w:lvl>
    <w:lvl w:ilvl="7" w:tplc="04210003" w:tentative="1">
      <w:start w:val="1"/>
      <w:numFmt w:val="bullet"/>
      <w:lvlText w:val="o"/>
      <w:lvlJc w:val="left"/>
      <w:pPr>
        <w:ind w:left="6120" w:hanging="360"/>
      </w:pPr>
      <w:rPr>
        <w:rFonts w:hint="default" w:ascii="Courier New" w:hAnsi="Courier New" w:cs="Courier New"/>
      </w:rPr>
    </w:lvl>
    <w:lvl w:ilvl="8" w:tplc="04210005" w:tentative="1">
      <w:start w:val="1"/>
      <w:numFmt w:val="bullet"/>
      <w:lvlText w:val=""/>
      <w:lvlJc w:val="left"/>
      <w:pPr>
        <w:ind w:left="6840" w:hanging="360"/>
      </w:pPr>
      <w:rPr>
        <w:rFonts w:hint="default" w:ascii="Wingdings" w:hAnsi="Wingdings"/>
      </w:rPr>
    </w:lvl>
  </w:abstractNum>
  <w:abstractNum w:abstractNumId="14" w15:restartNumberingAfterBreak="0">
    <w:nsid w:val="4FE24837"/>
    <w:multiLevelType w:val="hybridMultilevel"/>
    <w:tmpl w:val="4BA457DE"/>
    <w:lvl w:ilvl="0" w:tplc="6E8C8AD2">
      <w:start w:val="1"/>
      <w:numFmt w:val="decimal"/>
      <w:lvlText w:val="%1."/>
      <w:lvlJc w:val="left"/>
      <w:pPr>
        <w:ind w:left="290" w:hanging="180"/>
      </w:pPr>
      <w:rPr>
        <w:rFonts w:hint="default" w:ascii="Microsoft Sans Serif" w:hAnsi="Microsoft Sans Serif" w:eastAsia="Microsoft Sans Serif" w:cs="Microsoft Sans Serif"/>
        <w:spacing w:val="-1"/>
        <w:w w:val="65"/>
        <w:sz w:val="24"/>
        <w:szCs w:val="24"/>
        <w:lang w:val="en-US" w:eastAsia="en-US" w:bidi="ar-SA"/>
      </w:rPr>
    </w:lvl>
    <w:lvl w:ilvl="1" w:tplc="2CBA5D82">
      <w:numFmt w:val="bullet"/>
      <w:lvlText w:val="•"/>
      <w:lvlJc w:val="left"/>
      <w:pPr>
        <w:ind w:left="594" w:hanging="180"/>
      </w:pPr>
      <w:rPr>
        <w:rFonts w:hint="default"/>
        <w:lang w:val="en-US" w:eastAsia="en-US" w:bidi="ar-SA"/>
      </w:rPr>
    </w:lvl>
    <w:lvl w:ilvl="2" w:tplc="A9C0BBB8">
      <w:numFmt w:val="bullet"/>
      <w:lvlText w:val="•"/>
      <w:lvlJc w:val="left"/>
      <w:pPr>
        <w:ind w:left="889" w:hanging="180"/>
      </w:pPr>
      <w:rPr>
        <w:rFonts w:hint="default"/>
        <w:lang w:val="en-US" w:eastAsia="en-US" w:bidi="ar-SA"/>
      </w:rPr>
    </w:lvl>
    <w:lvl w:ilvl="3" w:tplc="F38E5240">
      <w:numFmt w:val="bullet"/>
      <w:lvlText w:val="•"/>
      <w:lvlJc w:val="left"/>
      <w:pPr>
        <w:ind w:left="1184" w:hanging="180"/>
      </w:pPr>
      <w:rPr>
        <w:rFonts w:hint="default"/>
        <w:lang w:val="en-US" w:eastAsia="en-US" w:bidi="ar-SA"/>
      </w:rPr>
    </w:lvl>
    <w:lvl w:ilvl="4" w:tplc="D7545BB8">
      <w:numFmt w:val="bullet"/>
      <w:lvlText w:val="•"/>
      <w:lvlJc w:val="left"/>
      <w:pPr>
        <w:ind w:left="1479" w:hanging="180"/>
      </w:pPr>
      <w:rPr>
        <w:rFonts w:hint="default"/>
        <w:lang w:val="en-US" w:eastAsia="en-US" w:bidi="ar-SA"/>
      </w:rPr>
    </w:lvl>
    <w:lvl w:ilvl="5" w:tplc="3DA07A92">
      <w:numFmt w:val="bullet"/>
      <w:lvlText w:val="•"/>
      <w:lvlJc w:val="left"/>
      <w:pPr>
        <w:ind w:left="1774" w:hanging="180"/>
      </w:pPr>
      <w:rPr>
        <w:rFonts w:hint="default"/>
        <w:lang w:val="en-US" w:eastAsia="en-US" w:bidi="ar-SA"/>
      </w:rPr>
    </w:lvl>
    <w:lvl w:ilvl="6" w:tplc="B8701C4A">
      <w:numFmt w:val="bullet"/>
      <w:lvlText w:val="•"/>
      <w:lvlJc w:val="left"/>
      <w:pPr>
        <w:ind w:left="2068" w:hanging="180"/>
      </w:pPr>
      <w:rPr>
        <w:rFonts w:hint="default"/>
        <w:lang w:val="en-US" w:eastAsia="en-US" w:bidi="ar-SA"/>
      </w:rPr>
    </w:lvl>
    <w:lvl w:ilvl="7" w:tplc="C1A09238">
      <w:numFmt w:val="bullet"/>
      <w:lvlText w:val="•"/>
      <w:lvlJc w:val="left"/>
      <w:pPr>
        <w:ind w:left="2363" w:hanging="180"/>
      </w:pPr>
      <w:rPr>
        <w:rFonts w:hint="default"/>
        <w:lang w:val="en-US" w:eastAsia="en-US" w:bidi="ar-SA"/>
      </w:rPr>
    </w:lvl>
    <w:lvl w:ilvl="8" w:tplc="04D48684">
      <w:numFmt w:val="bullet"/>
      <w:lvlText w:val="•"/>
      <w:lvlJc w:val="left"/>
      <w:pPr>
        <w:ind w:left="2658" w:hanging="180"/>
      </w:pPr>
      <w:rPr>
        <w:rFonts w:hint="default"/>
        <w:lang w:val="en-US" w:eastAsia="en-US" w:bidi="ar-SA"/>
      </w:rPr>
    </w:lvl>
  </w:abstractNum>
  <w:abstractNum w:abstractNumId="15" w15:restartNumberingAfterBreak="0">
    <w:nsid w:val="52622F36"/>
    <w:multiLevelType w:val="hybridMultilevel"/>
    <w:tmpl w:val="D4B6F6BE"/>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16" w15:restartNumberingAfterBreak="0">
    <w:nsid w:val="53F814BF"/>
    <w:multiLevelType w:val="multilevel"/>
    <w:tmpl w:val="3B06B8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68C6E50"/>
    <w:multiLevelType w:val="hybridMultilevel"/>
    <w:tmpl w:val="9CBC7F24"/>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18" w15:restartNumberingAfterBreak="0">
    <w:nsid w:val="5AED07F2"/>
    <w:multiLevelType w:val="hybridMultilevel"/>
    <w:tmpl w:val="1BC4897A"/>
    <w:lvl w:ilvl="0" w:tplc="73586688">
      <w:numFmt w:val="bullet"/>
      <w:lvlText w:val="-"/>
      <w:lvlJc w:val="left"/>
      <w:pPr>
        <w:ind w:left="290" w:hanging="180"/>
      </w:pPr>
      <w:rPr>
        <w:rFonts w:hint="default" w:ascii="Microsoft Sans Serif" w:hAnsi="Microsoft Sans Serif" w:eastAsia="Microsoft Sans Serif" w:cs="Microsoft Sans Serif"/>
        <w:w w:val="65"/>
        <w:sz w:val="24"/>
        <w:szCs w:val="24"/>
        <w:lang w:val="en-US" w:eastAsia="en-US" w:bidi="ar-SA"/>
      </w:rPr>
    </w:lvl>
    <w:lvl w:ilvl="1" w:tplc="00CCD0EE">
      <w:numFmt w:val="bullet"/>
      <w:lvlText w:val="•"/>
      <w:lvlJc w:val="left"/>
      <w:pPr>
        <w:ind w:left="594" w:hanging="180"/>
      </w:pPr>
      <w:rPr>
        <w:rFonts w:hint="default"/>
        <w:lang w:val="en-US" w:eastAsia="en-US" w:bidi="ar-SA"/>
      </w:rPr>
    </w:lvl>
    <w:lvl w:ilvl="2" w:tplc="C010D7B2">
      <w:numFmt w:val="bullet"/>
      <w:lvlText w:val="•"/>
      <w:lvlJc w:val="left"/>
      <w:pPr>
        <w:ind w:left="889" w:hanging="180"/>
      </w:pPr>
      <w:rPr>
        <w:rFonts w:hint="default"/>
        <w:lang w:val="en-US" w:eastAsia="en-US" w:bidi="ar-SA"/>
      </w:rPr>
    </w:lvl>
    <w:lvl w:ilvl="3" w:tplc="8668A962">
      <w:numFmt w:val="bullet"/>
      <w:lvlText w:val="•"/>
      <w:lvlJc w:val="left"/>
      <w:pPr>
        <w:ind w:left="1184" w:hanging="180"/>
      </w:pPr>
      <w:rPr>
        <w:rFonts w:hint="default"/>
        <w:lang w:val="en-US" w:eastAsia="en-US" w:bidi="ar-SA"/>
      </w:rPr>
    </w:lvl>
    <w:lvl w:ilvl="4" w:tplc="AB74FB1E">
      <w:numFmt w:val="bullet"/>
      <w:lvlText w:val="•"/>
      <w:lvlJc w:val="left"/>
      <w:pPr>
        <w:ind w:left="1479" w:hanging="180"/>
      </w:pPr>
      <w:rPr>
        <w:rFonts w:hint="default"/>
        <w:lang w:val="en-US" w:eastAsia="en-US" w:bidi="ar-SA"/>
      </w:rPr>
    </w:lvl>
    <w:lvl w:ilvl="5" w:tplc="55EA698A">
      <w:numFmt w:val="bullet"/>
      <w:lvlText w:val="•"/>
      <w:lvlJc w:val="left"/>
      <w:pPr>
        <w:ind w:left="1774" w:hanging="180"/>
      </w:pPr>
      <w:rPr>
        <w:rFonts w:hint="default"/>
        <w:lang w:val="en-US" w:eastAsia="en-US" w:bidi="ar-SA"/>
      </w:rPr>
    </w:lvl>
    <w:lvl w:ilvl="6" w:tplc="6B4A87C0">
      <w:numFmt w:val="bullet"/>
      <w:lvlText w:val="•"/>
      <w:lvlJc w:val="left"/>
      <w:pPr>
        <w:ind w:left="2068" w:hanging="180"/>
      </w:pPr>
      <w:rPr>
        <w:rFonts w:hint="default"/>
        <w:lang w:val="en-US" w:eastAsia="en-US" w:bidi="ar-SA"/>
      </w:rPr>
    </w:lvl>
    <w:lvl w:ilvl="7" w:tplc="63646234">
      <w:numFmt w:val="bullet"/>
      <w:lvlText w:val="•"/>
      <w:lvlJc w:val="left"/>
      <w:pPr>
        <w:ind w:left="2363" w:hanging="180"/>
      </w:pPr>
      <w:rPr>
        <w:rFonts w:hint="default"/>
        <w:lang w:val="en-US" w:eastAsia="en-US" w:bidi="ar-SA"/>
      </w:rPr>
    </w:lvl>
    <w:lvl w:ilvl="8" w:tplc="FE6CFD46">
      <w:numFmt w:val="bullet"/>
      <w:lvlText w:val="•"/>
      <w:lvlJc w:val="left"/>
      <w:pPr>
        <w:ind w:left="2658" w:hanging="180"/>
      </w:pPr>
      <w:rPr>
        <w:rFonts w:hint="default"/>
        <w:lang w:val="en-US" w:eastAsia="en-US" w:bidi="ar-SA"/>
      </w:rPr>
    </w:lvl>
  </w:abstractNum>
  <w:abstractNum w:abstractNumId="19" w15:restartNumberingAfterBreak="0">
    <w:nsid w:val="5C6137E8"/>
    <w:multiLevelType w:val="hybridMultilevel"/>
    <w:tmpl w:val="B9A6C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EBC1A9F"/>
    <w:multiLevelType w:val="hybridMultilevel"/>
    <w:tmpl w:val="0C36F84A"/>
    <w:lvl w:ilvl="0" w:tplc="70D29F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180243"/>
    <w:multiLevelType w:val="hybridMultilevel"/>
    <w:tmpl w:val="FCC6D0A6"/>
    <w:lvl w:ilvl="0" w:tplc="1936A652">
      <w:start w:val="1"/>
      <w:numFmt w:val="decimal"/>
      <w:lvlText w:val="%1."/>
      <w:lvlJc w:val="left"/>
      <w:pPr>
        <w:ind w:left="1180" w:hanging="360"/>
      </w:pPr>
      <w:rPr>
        <w:rFonts w:hint="default" w:ascii="Microsoft Sans Serif" w:hAnsi="Microsoft Sans Serif" w:eastAsia="Microsoft Sans Serif" w:cs="Microsoft Sans Serif"/>
        <w:spacing w:val="-1"/>
        <w:w w:val="65"/>
        <w:sz w:val="24"/>
        <w:szCs w:val="24"/>
        <w:lang w:val="en-US" w:eastAsia="en-US" w:bidi="ar-SA"/>
      </w:rPr>
    </w:lvl>
    <w:lvl w:ilvl="1" w:tplc="0E66E1CE">
      <w:numFmt w:val="bullet"/>
      <w:lvlText w:val="•"/>
      <w:lvlJc w:val="left"/>
      <w:pPr>
        <w:ind w:left="2020" w:hanging="360"/>
      </w:pPr>
      <w:rPr>
        <w:rFonts w:hint="default"/>
        <w:lang w:val="en-US" w:eastAsia="en-US" w:bidi="ar-SA"/>
      </w:rPr>
    </w:lvl>
    <w:lvl w:ilvl="2" w:tplc="39225DB2">
      <w:numFmt w:val="bullet"/>
      <w:lvlText w:val="•"/>
      <w:lvlJc w:val="left"/>
      <w:pPr>
        <w:ind w:left="2861" w:hanging="360"/>
      </w:pPr>
      <w:rPr>
        <w:rFonts w:hint="default"/>
        <w:lang w:val="en-US" w:eastAsia="en-US" w:bidi="ar-SA"/>
      </w:rPr>
    </w:lvl>
    <w:lvl w:ilvl="3" w:tplc="DE761142">
      <w:numFmt w:val="bullet"/>
      <w:lvlText w:val="•"/>
      <w:lvlJc w:val="left"/>
      <w:pPr>
        <w:ind w:left="3701" w:hanging="360"/>
      </w:pPr>
      <w:rPr>
        <w:rFonts w:hint="default"/>
        <w:lang w:val="en-US" w:eastAsia="en-US" w:bidi="ar-SA"/>
      </w:rPr>
    </w:lvl>
    <w:lvl w:ilvl="4" w:tplc="6C28A226">
      <w:numFmt w:val="bullet"/>
      <w:lvlText w:val="•"/>
      <w:lvlJc w:val="left"/>
      <w:pPr>
        <w:ind w:left="4542" w:hanging="360"/>
      </w:pPr>
      <w:rPr>
        <w:rFonts w:hint="default"/>
        <w:lang w:val="en-US" w:eastAsia="en-US" w:bidi="ar-SA"/>
      </w:rPr>
    </w:lvl>
    <w:lvl w:ilvl="5" w:tplc="2F3C8D7C">
      <w:numFmt w:val="bullet"/>
      <w:lvlText w:val="•"/>
      <w:lvlJc w:val="left"/>
      <w:pPr>
        <w:ind w:left="5383" w:hanging="360"/>
      </w:pPr>
      <w:rPr>
        <w:rFonts w:hint="default"/>
        <w:lang w:val="en-US" w:eastAsia="en-US" w:bidi="ar-SA"/>
      </w:rPr>
    </w:lvl>
    <w:lvl w:ilvl="6" w:tplc="39945F4E">
      <w:numFmt w:val="bullet"/>
      <w:lvlText w:val="•"/>
      <w:lvlJc w:val="left"/>
      <w:pPr>
        <w:ind w:left="6223" w:hanging="360"/>
      </w:pPr>
      <w:rPr>
        <w:rFonts w:hint="default"/>
        <w:lang w:val="en-US" w:eastAsia="en-US" w:bidi="ar-SA"/>
      </w:rPr>
    </w:lvl>
    <w:lvl w:ilvl="7" w:tplc="B208621A">
      <w:numFmt w:val="bullet"/>
      <w:lvlText w:val="•"/>
      <w:lvlJc w:val="left"/>
      <w:pPr>
        <w:ind w:left="7064" w:hanging="360"/>
      </w:pPr>
      <w:rPr>
        <w:rFonts w:hint="default"/>
        <w:lang w:val="en-US" w:eastAsia="en-US" w:bidi="ar-SA"/>
      </w:rPr>
    </w:lvl>
    <w:lvl w:ilvl="8" w:tplc="E6443B04">
      <w:numFmt w:val="bullet"/>
      <w:lvlText w:val="•"/>
      <w:lvlJc w:val="left"/>
      <w:pPr>
        <w:ind w:left="7905" w:hanging="360"/>
      </w:pPr>
      <w:rPr>
        <w:rFonts w:hint="default"/>
        <w:lang w:val="en-US" w:eastAsia="en-US" w:bidi="ar-SA"/>
      </w:rPr>
    </w:lvl>
  </w:abstractNum>
  <w:abstractNum w:abstractNumId="22" w15:restartNumberingAfterBreak="0">
    <w:nsid w:val="66E36258"/>
    <w:multiLevelType w:val="multilevel"/>
    <w:tmpl w:val="090A27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D4D02E9"/>
    <w:multiLevelType w:val="hybridMultilevel"/>
    <w:tmpl w:val="BA92EAAE"/>
    <w:lvl w:ilvl="0" w:tplc="CF904870">
      <w:start w:val="3"/>
      <w:numFmt w:val="decimal"/>
      <w:lvlText w:val="%1."/>
      <w:lvlJc w:val="left"/>
      <w:pPr>
        <w:ind w:left="820" w:hanging="360"/>
      </w:pPr>
      <w:rPr>
        <w:rFonts w:hint="default" w:ascii="Trebuchet MS" w:hAnsi="Trebuchet MS" w:eastAsia="Trebuchet MS" w:cs="Trebuchet MS"/>
        <w:b/>
        <w:bCs/>
        <w:spacing w:val="-1"/>
        <w:w w:val="57"/>
        <w:sz w:val="24"/>
        <w:szCs w:val="24"/>
        <w:lang w:val="en-US" w:eastAsia="en-US" w:bidi="ar-SA"/>
      </w:rPr>
    </w:lvl>
    <w:lvl w:ilvl="1" w:tplc="58C2A0E8">
      <w:numFmt w:val="bullet"/>
      <w:lvlText w:val="-"/>
      <w:lvlJc w:val="left"/>
      <w:pPr>
        <w:ind w:left="820" w:hanging="135"/>
      </w:pPr>
      <w:rPr>
        <w:rFonts w:hint="default" w:ascii="Microsoft Sans Serif" w:hAnsi="Microsoft Sans Serif" w:eastAsia="Microsoft Sans Serif" w:cs="Microsoft Sans Serif"/>
        <w:w w:val="65"/>
        <w:sz w:val="24"/>
        <w:szCs w:val="24"/>
        <w:lang w:val="en-US" w:eastAsia="en-US" w:bidi="ar-SA"/>
      </w:rPr>
    </w:lvl>
    <w:lvl w:ilvl="2" w:tplc="6F220F78">
      <w:numFmt w:val="bullet"/>
      <w:lvlText w:val="•"/>
      <w:lvlJc w:val="left"/>
      <w:pPr>
        <w:ind w:left="2573" w:hanging="135"/>
      </w:pPr>
      <w:rPr>
        <w:rFonts w:hint="default"/>
        <w:lang w:val="en-US" w:eastAsia="en-US" w:bidi="ar-SA"/>
      </w:rPr>
    </w:lvl>
    <w:lvl w:ilvl="3" w:tplc="C496523E">
      <w:numFmt w:val="bullet"/>
      <w:lvlText w:val="•"/>
      <w:lvlJc w:val="left"/>
      <w:pPr>
        <w:ind w:left="3449" w:hanging="135"/>
      </w:pPr>
      <w:rPr>
        <w:rFonts w:hint="default"/>
        <w:lang w:val="en-US" w:eastAsia="en-US" w:bidi="ar-SA"/>
      </w:rPr>
    </w:lvl>
    <w:lvl w:ilvl="4" w:tplc="AB28949C">
      <w:numFmt w:val="bullet"/>
      <w:lvlText w:val="•"/>
      <w:lvlJc w:val="left"/>
      <w:pPr>
        <w:ind w:left="4326" w:hanging="135"/>
      </w:pPr>
      <w:rPr>
        <w:rFonts w:hint="default"/>
        <w:lang w:val="en-US" w:eastAsia="en-US" w:bidi="ar-SA"/>
      </w:rPr>
    </w:lvl>
    <w:lvl w:ilvl="5" w:tplc="B14E8500">
      <w:numFmt w:val="bullet"/>
      <w:lvlText w:val="•"/>
      <w:lvlJc w:val="left"/>
      <w:pPr>
        <w:ind w:left="5203" w:hanging="135"/>
      </w:pPr>
      <w:rPr>
        <w:rFonts w:hint="default"/>
        <w:lang w:val="en-US" w:eastAsia="en-US" w:bidi="ar-SA"/>
      </w:rPr>
    </w:lvl>
    <w:lvl w:ilvl="6" w:tplc="C2DAB1CC">
      <w:numFmt w:val="bullet"/>
      <w:lvlText w:val="•"/>
      <w:lvlJc w:val="left"/>
      <w:pPr>
        <w:ind w:left="6079" w:hanging="135"/>
      </w:pPr>
      <w:rPr>
        <w:rFonts w:hint="default"/>
        <w:lang w:val="en-US" w:eastAsia="en-US" w:bidi="ar-SA"/>
      </w:rPr>
    </w:lvl>
    <w:lvl w:ilvl="7" w:tplc="6BE21530">
      <w:numFmt w:val="bullet"/>
      <w:lvlText w:val="•"/>
      <w:lvlJc w:val="left"/>
      <w:pPr>
        <w:ind w:left="6956" w:hanging="135"/>
      </w:pPr>
      <w:rPr>
        <w:rFonts w:hint="default"/>
        <w:lang w:val="en-US" w:eastAsia="en-US" w:bidi="ar-SA"/>
      </w:rPr>
    </w:lvl>
    <w:lvl w:ilvl="8" w:tplc="1E1ED832">
      <w:numFmt w:val="bullet"/>
      <w:lvlText w:val="•"/>
      <w:lvlJc w:val="left"/>
      <w:pPr>
        <w:ind w:left="7833" w:hanging="135"/>
      </w:pPr>
      <w:rPr>
        <w:rFonts w:hint="default"/>
        <w:lang w:val="en-US" w:eastAsia="en-US" w:bidi="ar-SA"/>
      </w:rPr>
    </w:lvl>
  </w:abstractNum>
  <w:abstractNum w:abstractNumId="24" w15:restartNumberingAfterBreak="0">
    <w:nsid w:val="721C7EE3"/>
    <w:multiLevelType w:val="hybridMultilevel"/>
    <w:tmpl w:val="2E9EC0D6"/>
    <w:lvl w:ilvl="0" w:tplc="651ECFB8">
      <w:start w:val="1"/>
      <w:numFmt w:val="decimal"/>
      <w:lvlText w:val="%1."/>
      <w:lvlJc w:val="left"/>
      <w:pPr>
        <w:ind w:left="290" w:hanging="180"/>
      </w:pPr>
      <w:rPr>
        <w:rFonts w:hint="default" w:ascii="Microsoft Sans Serif" w:hAnsi="Microsoft Sans Serif" w:eastAsia="Microsoft Sans Serif" w:cs="Microsoft Sans Serif"/>
        <w:spacing w:val="-1"/>
        <w:w w:val="65"/>
        <w:sz w:val="24"/>
        <w:szCs w:val="24"/>
        <w:lang w:val="en-US" w:eastAsia="en-US" w:bidi="ar-SA"/>
      </w:rPr>
    </w:lvl>
    <w:lvl w:ilvl="1" w:tplc="6B4CC0C4">
      <w:numFmt w:val="bullet"/>
      <w:lvlText w:val="•"/>
      <w:lvlJc w:val="left"/>
      <w:pPr>
        <w:ind w:left="594" w:hanging="180"/>
      </w:pPr>
      <w:rPr>
        <w:rFonts w:hint="default"/>
        <w:lang w:val="en-US" w:eastAsia="en-US" w:bidi="ar-SA"/>
      </w:rPr>
    </w:lvl>
    <w:lvl w:ilvl="2" w:tplc="A274AD80">
      <w:numFmt w:val="bullet"/>
      <w:lvlText w:val="•"/>
      <w:lvlJc w:val="left"/>
      <w:pPr>
        <w:ind w:left="889" w:hanging="180"/>
      </w:pPr>
      <w:rPr>
        <w:rFonts w:hint="default"/>
        <w:lang w:val="en-US" w:eastAsia="en-US" w:bidi="ar-SA"/>
      </w:rPr>
    </w:lvl>
    <w:lvl w:ilvl="3" w:tplc="ACEA0ACA">
      <w:numFmt w:val="bullet"/>
      <w:lvlText w:val="•"/>
      <w:lvlJc w:val="left"/>
      <w:pPr>
        <w:ind w:left="1184" w:hanging="180"/>
      </w:pPr>
      <w:rPr>
        <w:rFonts w:hint="default"/>
        <w:lang w:val="en-US" w:eastAsia="en-US" w:bidi="ar-SA"/>
      </w:rPr>
    </w:lvl>
    <w:lvl w:ilvl="4" w:tplc="288A9ACE">
      <w:numFmt w:val="bullet"/>
      <w:lvlText w:val="•"/>
      <w:lvlJc w:val="left"/>
      <w:pPr>
        <w:ind w:left="1479" w:hanging="180"/>
      </w:pPr>
      <w:rPr>
        <w:rFonts w:hint="default"/>
        <w:lang w:val="en-US" w:eastAsia="en-US" w:bidi="ar-SA"/>
      </w:rPr>
    </w:lvl>
    <w:lvl w:ilvl="5" w:tplc="5FAE15D6">
      <w:numFmt w:val="bullet"/>
      <w:lvlText w:val="•"/>
      <w:lvlJc w:val="left"/>
      <w:pPr>
        <w:ind w:left="1774" w:hanging="180"/>
      </w:pPr>
      <w:rPr>
        <w:rFonts w:hint="default"/>
        <w:lang w:val="en-US" w:eastAsia="en-US" w:bidi="ar-SA"/>
      </w:rPr>
    </w:lvl>
    <w:lvl w:ilvl="6" w:tplc="35CC1F72">
      <w:numFmt w:val="bullet"/>
      <w:lvlText w:val="•"/>
      <w:lvlJc w:val="left"/>
      <w:pPr>
        <w:ind w:left="2068" w:hanging="180"/>
      </w:pPr>
      <w:rPr>
        <w:rFonts w:hint="default"/>
        <w:lang w:val="en-US" w:eastAsia="en-US" w:bidi="ar-SA"/>
      </w:rPr>
    </w:lvl>
    <w:lvl w:ilvl="7" w:tplc="AFCA6922">
      <w:numFmt w:val="bullet"/>
      <w:lvlText w:val="•"/>
      <w:lvlJc w:val="left"/>
      <w:pPr>
        <w:ind w:left="2363" w:hanging="180"/>
      </w:pPr>
      <w:rPr>
        <w:rFonts w:hint="default"/>
        <w:lang w:val="en-US" w:eastAsia="en-US" w:bidi="ar-SA"/>
      </w:rPr>
    </w:lvl>
    <w:lvl w:ilvl="8" w:tplc="A7F854AC">
      <w:numFmt w:val="bullet"/>
      <w:lvlText w:val="•"/>
      <w:lvlJc w:val="left"/>
      <w:pPr>
        <w:ind w:left="2658" w:hanging="180"/>
      </w:pPr>
      <w:rPr>
        <w:rFonts w:hint="default"/>
        <w:lang w:val="en-US" w:eastAsia="en-US" w:bidi="ar-SA"/>
      </w:rPr>
    </w:lvl>
  </w:abstractNum>
  <w:abstractNum w:abstractNumId="25" w15:restartNumberingAfterBreak="0">
    <w:nsid w:val="79A03038"/>
    <w:multiLevelType w:val="hybridMultilevel"/>
    <w:tmpl w:val="171AB9E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26" w15:restartNumberingAfterBreak="0">
    <w:nsid w:val="7A75344E"/>
    <w:multiLevelType w:val="hybridMultilevel"/>
    <w:tmpl w:val="C6B6C162"/>
    <w:lvl w:ilvl="0" w:tplc="3D08CB3A">
      <w:start w:val="1"/>
      <w:numFmt w:val="decimal"/>
      <w:lvlText w:val="%1."/>
      <w:lvlJc w:val="left"/>
      <w:pPr>
        <w:ind w:left="110" w:hanging="192"/>
      </w:pPr>
      <w:rPr>
        <w:rFonts w:hint="default" w:ascii="Microsoft Sans Serif" w:hAnsi="Microsoft Sans Serif" w:eastAsia="Microsoft Sans Serif" w:cs="Microsoft Sans Serif"/>
        <w:spacing w:val="-1"/>
        <w:w w:val="65"/>
        <w:sz w:val="24"/>
        <w:szCs w:val="24"/>
        <w:lang w:val="en-US" w:eastAsia="en-US" w:bidi="ar-SA"/>
      </w:rPr>
    </w:lvl>
    <w:lvl w:ilvl="1" w:tplc="1CAA1F92">
      <w:numFmt w:val="bullet"/>
      <w:lvlText w:val="•"/>
      <w:lvlJc w:val="left"/>
      <w:pPr>
        <w:ind w:left="432" w:hanging="192"/>
      </w:pPr>
      <w:rPr>
        <w:rFonts w:hint="default"/>
        <w:lang w:val="en-US" w:eastAsia="en-US" w:bidi="ar-SA"/>
      </w:rPr>
    </w:lvl>
    <w:lvl w:ilvl="2" w:tplc="6714ECB8">
      <w:numFmt w:val="bullet"/>
      <w:lvlText w:val="•"/>
      <w:lvlJc w:val="left"/>
      <w:pPr>
        <w:ind w:left="745" w:hanging="192"/>
      </w:pPr>
      <w:rPr>
        <w:rFonts w:hint="default"/>
        <w:lang w:val="en-US" w:eastAsia="en-US" w:bidi="ar-SA"/>
      </w:rPr>
    </w:lvl>
    <w:lvl w:ilvl="3" w:tplc="034CC35E">
      <w:numFmt w:val="bullet"/>
      <w:lvlText w:val="•"/>
      <w:lvlJc w:val="left"/>
      <w:pPr>
        <w:ind w:left="1058" w:hanging="192"/>
      </w:pPr>
      <w:rPr>
        <w:rFonts w:hint="default"/>
        <w:lang w:val="en-US" w:eastAsia="en-US" w:bidi="ar-SA"/>
      </w:rPr>
    </w:lvl>
    <w:lvl w:ilvl="4" w:tplc="90463BCC">
      <w:numFmt w:val="bullet"/>
      <w:lvlText w:val="•"/>
      <w:lvlJc w:val="left"/>
      <w:pPr>
        <w:ind w:left="1371" w:hanging="192"/>
      </w:pPr>
      <w:rPr>
        <w:rFonts w:hint="default"/>
        <w:lang w:val="en-US" w:eastAsia="en-US" w:bidi="ar-SA"/>
      </w:rPr>
    </w:lvl>
    <w:lvl w:ilvl="5" w:tplc="84181A48">
      <w:numFmt w:val="bullet"/>
      <w:lvlText w:val="•"/>
      <w:lvlJc w:val="left"/>
      <w:pPr>
        <w:ind w:left="1684" w:hanging="192"/>
      </w:pPr>
      <w:rPr>
        <w:rFonts w:hint="default"/>
        <w:lang w:val="en-US" w:eastAsia="en-US" w:bidi="ar-SA"/>
      </w:rPr>
    </w:lvl>
    <w:lvl w:ilvl="6" w:tplc="7BE2E9D8">
      <w:numFmt w:val="bullet"/>
      <w:lvlText w:val="•"/>
      <w:lvlJc w:val="left"/>
      <w:pPr>
        <w:ind w:left="1996" w:hanging="192"/>
      </w:pPr>
      <w:rPr>
        <w:rFonts w:hint="default"/>
        <w:lang w:val="en-US" w:eastAsia="en-US" w:bidi="ar-SA"/>
      </w:rPr>
    </w:lvl>
    <w:lvl w:ilvl="7" w:tplc="8B7233DC">
      <w:numFmt w:val="bullet"/>
      <w:lvlText w:val="•"/>
      <w:lvlJc w:val="left"/>
      <w:pPr>
        <w:ind w:left="2309" w:hanging="192"/>
      </w:pPr>
      <w:rPr>
        <w:rFonts w:hint="default"/>
        <w:lang w:val="en-US" w:eastAsia="en-US" w:bidi="ar-SA"/>
      </w:rPr>
    </w:lvl>
    <w:lvl w:ilvl="8" w:tplc="CCFC9C1E">
      <w:numFmt w:val="bullet"/>
      <w:lvlText w:val="•"/>
      <w:lvlJc w:val="left"/>
      <w:pPr>
        <w:ind w:left="2622" w:hanging="192"/>
      </w:pPr>
      <w:rPr>
        <w:rFonts w:hint="default"/>
        <w:lang w:val="en-US" w:eastAsia="en-US" w:bidi="ar-SA"/>
      </w:rPr>
    </w:lvl>
  </w:abstractNum>
  <w:num w:numId="1">
    <w:abstractNumId w:val="19"/>
  </w:num>
  <w:num w:numId="2">
    <w:abstractNumId w:val="13"/>
  </w:num>
  <w:num w:numId="3">
    <w:abstractNumId w:val="4"/>
  </w:num>
  <w:num w:numId="4">
    <w:abstractNumId w:val="2"/>
  </w:num>
  <w:num w:numId="5">
    <w:abstractNumId w:val="14"/>
  </w:num>
  <w:num w:numId="6">
    <w:abstractNumId w:val="24"/>
  </w:num>
  <w:num w:numId="7">
    <w:abstractNumId w:val="18"/>
  </w:num>
  <w:num w:numId="8">
    <w:abstractNumId w:val="26"/>
  </w:num>
  <w:num w:numId="9">
    <w:abstractNumId w:val="23"/>
  </w:num>
  <w:num w:numId="10">
    <w:abstractNumId w:val="11"/>
  </w:num>
  <w:num w:numId="11">
    <w:abstractNumId w:val="21"/>
  </w:num>
  <w:num w:numId="12">
    <w:abstractNumId w:val="12"/>
  </w:num>
  <w:num w:numId="13">
    <w:abstractNumId w:val="9"/>
  </w:num>
  <w:num w:numId="14">
    <w:abstractNumId w:val="22"/>
  </w:num>
  <w:num w:numId="15">
    <w:abstractNumId w:val="16"/>
  </w:num>
  <w:num w:numId="16">
    <w:abstractNumId w:val="3"/>
  </w:num>
  <w:num w:numId="17">
    <w:abstractNumId w:val="0"/>
  </w:num>
  <w:num w:numId="18">
    <w:abstractNumId w:val="6"/>
  </w:num>
  <w:num w:numId="19">
    <w:abstractNumId w:val="10"/>
  </w:num>
  <w:num w:numId="20">
    <w:abstractNumId w:val="5"/>
  </w:num>
  <w:num w:numId="21">
    <w:abstractNumId w:val="25"/>
  </w:num>
  <w:num w:numId="22">
    <w:abstractNumId w:val="7"/>
  </w:num>
  <w:num w:numId="23">
    <w:abstractNumId w:val="20"/>
  </w:num>
  <w:num w:numId="24">
    <w:abstractNumId w:val="8"/>
  </w:num>
  <w:num w:numId="25">
    <w:abstractNumId w:val="17"/>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DEwMTY0MDQ3NrdU0lEKTi0uzszPAykwrAUAIHznRCwAAAA="/>
  </w:docVars>
  <w:rsids>
    <w:rsidRoot w:val="003E5FFB"/>
    <w:rsid w:val="000119AF"/>
    <w:rsid w:val="00024E4F"/>
    <w:rsid w:val="00030F36"/>
    <w:rsid w:val="00035E48"/>
    <w:rsid w:val="00046CAB"/>
    <w:rsid w:val="00060AAC"/>
    <w:rsid w:val="000A45B2"/>
    <w:rsid w:val="000E4D2E"/>
    <w:rsid w:val="00102D2E"/>
    <w:rsid w:val="00121E95"/>
    <w:rsid w:val="001320AB"/>
    <w:rsid w:val="00176BB0"/>
    <w:rsid w:val="00177B7A"/>
    <w:rsid w:val="00190AAC"/>
    <w:rsid w:val="001C3940"/>
    <w:rsid w:val="001D3CA5"/>
    <w:rsid w:val="00223A2C"/>
    <w:rsid w:val="002273CC"/>
    <w:rsid w:val="00255FE3"/>
    <w:rsid w:val="00274665"/>
    <w:rsid w:val="00291EBF"/>
    <w:rsid w:val="00293277"/>
    <w:rsid w:val="00293675"/>
    <w:rsid w:val="002E6E57"/>
    <w:rsid w:val="00310814"/>
    <w:rsid w:val="0031168C"/>
    <w:rsid w:val="00320367"/>
    <w:rsid w:val="003254FC"/>
    <w:rsid w:val="003B32AC"/>
    <w:rsid w:val="003C2711"/>
    <w:rsid w:val="003D3F0A"/>
    <w:rsid w:val="003E5FFB"/>
    <w:rsid w:val="004064BC"/>
    <w:rsid w:val="0049183C"/>
    <w:rsid w:val="004C216C"/>
    <w:rsid w:val="004C4992"/>
    <w:rsid w:val="004F15BE"/>
    <w:rsid w:val="004F1DDD"/>
    <w:rsid w:val="004F72B9"/>
    <w:rsid w:val="005331FA"/>
    <w:rsid w:val="00535271"/>
    <w:rsid w:val="00561582"/>
    <w:rsid w:val="00570D88"/>
    <w:rsid w:val="00584827"/>
    <w:rsid w:val="00590840"/>
    <w:rsid w:val="005A2A01"/>
    <w:rsid w:val="005D664F"/>
    <w:rsid w:val="00643188"/>
    <w:rsid w:val="00643F08"/>
    <w:rsid w:val="00663879"/>
    <w:rsid w:val="00683897"/>
    <w:rsid w:val="006B1B37"/>
    <w:rsid w:val="006E2A32"/>
    <w:rsid w:val="006E6AFC"/>
    <w:rsid w:val="007018D7"/>
    <w:rsid w:val="00712A6F"/>
    <w:rsid w:val="00724FB5"/>
    <w:rsid w:val="007354F0"/>
    <w:rsid w:val="00764912"/>
    <w:rsid w:val="007B7BE4"/>
    <w:rsid w:val="007E073E"/>
    <w:rsid w:val="007F15C9"/>
    <w:rsid w:val="00804DF8"/>
    <w:rsid w:val="00840F62"/>
    <w:rsid w:val="00876A82"/>
    <w:rsid w:val="008E57F7"/>
    <w:rsid w:val="008F654C"/>
    <w:rsid w:val="0090374C"/>
    <w:rsid w:val="009056F9"/>
    <w:rsid w:val="00905E68"/>
    <w:rsid w:val="009328F2"/>
    <w:rsid w:val="009402B6"/>
    <w:rsid w:val="00946150"/>
    <w:rsid w:val="00953455"/>
    <w:rsid w:val="009576AC"/>
    <w:rsid w:val="009E6CA2"/>
    <w:rsid w:val="009F3C6A"/>
    <w:rsid w:val="00A21F66"/>
    <w:rsid w:val="00A62C15"/>
    <w:rsid w:val="00A97699"/>
    <w:rsid w:val="00AC3645"/>
    <w:rsid w:val="00C41F01"/>
    <w:rsid w:val="00CA628C"/>
    <w:rsid w:val="00CF05EE"/>
    <w:rsid w:val="00D4242F"/>
    <w:rsid w:val="00D430BD"/>
    <w:rsid w:val="00D936D0"/>
    <w:rsid w:val="00DD77B0"/>
    <w:rsid w:val="00DE743D"/>
    <w:rsid w:val="00DF73B8"/>
    <w:rsid w:val="00E656B1"/>
    <w:rsid w:val="00EA24DF"/>
    <w:rsid w:val="00EA5B05"/>
    <w:rsid w:val="00EE48BA"/>
    <w:rsid w:val="00F145E9"/>
    <w:rsid w:val="00F507E9"/>
    <w:rsid w:val="00F538F2"/>
    <w:rsid w:val="00F67C2C"/>
    <w:rsid w:val="00F73CF8"/>
    <w:rsid w:val="00F75AE5"/>
    <w:rsid w:val="00FA60C7"/>
    <w:rsid w:val="00FE0602"/>
    <w:rsid w:val="00FE0F07"/>
    <w:rsid w:val="6E74C3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92C12"/>
  <w15:chartTrackingRefBased/>
  <w15:docId w15:val="{6673FDBF-883E-4563-AD16-75913C3A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style>
  <w:style w:type="paragraph" w:styleId="Nagwek1">
    <w:name w:val="heading 1"/>
    <w:basedOn w:val="Normalny"/>
    <w:link w:val="Nagwek1Znak"/>
    <w:uiPriority w:val="9"/>
    <w:qFormat/>
    <w:rsid w:val="00CA628C"/>
    <w:pPr>
      <w:widowControl w:val="0"/>
      <w:autoSpaceDE w:val="0"/>
      <w:autoSpaceDN w:val="0"/>
      <w:spacing w:after="0" w:line="240" w:lineRule="auto"/>
      <w:ind w:left="820" w:hanging="361"/>
      <w:outlineLvl w:val="0"/>
    </w:pPr>
    <w:rPr>
      <w:rFonts w:ascii="Trebuchet MS" w:hAnsi="Trebuchet MS" w:eastAsia="Trebuchet MS" w:cs="Trebuchet MS"/>
      <w:b/>
      <w:bCs/>
      <w:sz w:val="24"/>
      <w:szCs w:val="24"/>
      <w:lang w:val="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3E5FFB"/>
    <w:pPr>
      <w:ind w:left="720"/>
      <w:contextualSpacing/>
    </w:pPr>
  </w:style>
  <w:style w:type="paragraph" w:styleId="Nagwek">
    <w:name w:val="header"/>
    <w:basedOn w:val="Normalny"/>
    <w:link w:val="NagwekZnak"/>
    <w:uiPriority w:val="99"/>
    <w:unhideWhenUsed/>
    <w:rsid w:val="005D664F"/>
    <w:pPr>
      <w:tabs>
        <w:tab w:val="center" w:pos="4513"/>
        <w:tab w:val="right" w:pos="9026"/>
      </w:tabs>
      <w:spacing w:after="0" w:line="240" w:lineRule="auto"/>
    </w:pPr>
  </w:style>
  <w:style w:type="character" w:styleId="NagwekZnak" w:customStyle="1">
    <w:name w:val="Nagłówek Znak"/>
    <w:basedOn w:val="Domylnaczcionkaakapitu"/>
    <w:link w:val="Nagwek"/>
    <w:uiPriority w:val="99"/>
    <w:rsid w:val="005D664F"/>
  </w:style>
  <w:style w:type="paragraph" w:styleId="Stopka">
    <w:name w:val="footer"/>
    <w:basedOn w:val="Normalny"/>
    <w:link w:val="StopkaZnak"/>
    <w:uiPriority w:val="99"/>
    <w:unhideWhenUsed/>
    <w:rsid w:val="005D664F"/>
    <w:pPr>
      <w:tabs>
        <w:tab w:val="center" w:pos="4513"/>
        <w:tab w:val="right" w:pos="9026"/>
      </w:tabs>
      <w:spacing w:after="0" w:line="240" w:lineRule="auto"/>
    </w:pPr>
  </w:style>
  <w:style w:type="character" w:styleId="StopkaZnak" w:customStyle="1">
    <w:name w:val="Stopka Znak"/>
    <w:basedOn w:val="Domylnaczcionkaakapitu"/>
    <w:link w:val="Stopka"/>
    <w:uiPriority w:val="99"/>
    <w:rsid w:val="005D664F"/>
  </w:style>
  <w:style w:type="table" w:styleId="Tabela-Siatka">
    <w:name w:val="Table Grid"/>
    <w:basedOn w:val="Standardowy"/>
    <w:uiPriority w:val="39"/>
    <w:rsid w:val="004F1D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ogrubienie">
    <w:name w:val="Strong"/>
    <w:basedOn w:val="Domylnaczcionkaakapitu"/>
    <w:uiPriority w:val="22"/>
    <w:qFormat/>
    <w:rsid w:val="004F1DDD"/>
    <w:rPr>
      <w:b/>
      <w:bCs/>
    </w:rPr>
  </w:style>
  <w:style w:type="paragraph" w:styleId="Tekstdymka">
    <w:name w:val="Balloon Text"/>
    <w:basedOn w:val="Normalny"/>
    <w:link w:val="TekstdymkaZnak"/>
    <w:uiPriority w:val="99"/>
    <w:semiHidden/>
    <w:unhideWhenUsed/>
    <w:rsid w:val="009328F2"/>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9328F2"/>
    <w:rPr>
      <w:rFonts w:ascii="Segoe UI" w:hAnsi="Segoe UI" w:cs="Segoe UI"/>
      <w:sz w:val="18"/>
      <w:szCs w:val="18"/>
    </w:rPr>
  </w:style>
  <w:style w:type="character" w:styleId="Hipercze">
    <w:name w:val="Hyperlink"/>
    <w:basedOn w:val="Domylnaczcionkaakapitu"/>
    <w:uiPriority w:val="99"/>
    <w:unhideWhenUsed/>
    <w:rsid w:val="00046CAB"/>
    <w:rPr>
      <w:color w:val="0563C1" w:themeColor="hyperlink"/>
      <w:u w:val="single"/>
    </w:rPr>
  </w:style>
  <w:style w:type="character" w:styleId="Nierozpoznanawzmianka">
    <w:name w:val="Unresolved Mention"/>
    <w:basedOn w:val="Domylnaczcionkaakapitu"/>
    <w:uiPriority w:val="99"/>
    <w:semiHidden/>
    <w:unhideWhenUsed/>
    <w:rsid w:val="00046CAB"/>
    <w:rPr>
      <w:color w:val="605E5C"/>
      <w:shd w:val="clear" w:color="auto" w:fill="E1DFDD"/>
    </w:rPr>
  </w:style>
  <w:style w:type="character" w:styleId="Nagwek1Znak" w:customStyle="1">
    <w:name w:val="Nagłówek 1 Znak"/>
    <w:basedOn w:val="Domylnaczcionkaakapitu"/>
    <w:link w:val="Nagwek1"/>
    <w:uiPriority w:val="9"/>
    <w:rsid w:val="00CA628C"/>
    <w:rPr>
      <w:rFonts w:ascii="Trebuchet MS" w:hAnsi="Trebuchet MS" w:eastAsia="Trebuchet MS" w:cs="Trebuchet MS"/>
      <w:b/>
      <w:bCs/>
      <w:sz w:val="24"/>
      <w:szCs w:val="24"/>
      <w:lang w:val="en-US"/>
    </w:rPr>
  </w:style>
  <w:style w:type="paragraph" w:styleId="Tekstpodstawowy">
    <w:name w:val="Body Text"/>
    <w:basedOn w:val="Normalny"/>
    <w:link w:val="TekstpodstawowyZnak"/>
    <w:uiPriority w:val="1"/>
    <w:qFormat/>
    <w:rsid w:val="00CA628C"/>
    <w:pPr>
      <w:widowControl w:val="0"/>
      <w:autoSpaceDE w:val="0"/>
      <w:autoSpaceDN w:val="0"/>
      <w:spacing w:after="0" w:line="240" w:lineRule="auto"/>
    </w:pPr>
    <w:rPr>
      <w:rFonts w:ascii="Microsoft Sans Serif" w:hAnsi="Microsoft Sans Serif" w:eastAsia="Microsoft Sans Serif" w:cs="Microsoft Sans Serif"/>
      <w:sz w:val="24"/>
      <w:szCs w:val="24"/>
      <w:lang w:val="en-US"/>
    </w:rPr>
  </w:style>
  <w:style w:type="character" w:styleId="TekstpodstawowyZnak" w:customStyle="1">
    <w:name w:val="Tekst podstawowy Znak"/>
    <w:basedOn w:val="Domylnaczcionkaakapitu"/>
    <w:link w:val="Tekstpodstawowy"/>
    <w:uiPriority w:val="1"/>
    <w:rsid w:val="00CA628C"/>
    <w:rPr>
      <w:rFonts w:ascii="Microsoft Sans Serif" w:hAnsi="Microsoft Sans Serif" w:eastAsia="Microsoft Sans Serif" w:cs="Microsoft Sans Serif"/>
      <w:sz w:val="24"/>
      <w:szCs w:val="24"/>
      <w:lang w:val="en-US"/>
    </w:rPr>
  </w:style>
  <w:style w:type="paragraph" w:styleId="TableParagraph" w:customStyle="1">
    <w:name w:val="Table Paragraph"/>
    <w:basedOn w:val="Normalny"/>
    <w:uiPriority w:val="1"/>
    <w:qFormat/>
    <w:rsid w:val="00CA628C"/>
    <w:pPr>
      <w:widowControl w:val="0"/>
      <w:autoSpaceDE w:val="0"/>
      <w:autoSpaceDN w:val="0"/>
      <w:spacing w:after="0" w:line="240" w:lineRule="auto"/>
      <w:ind w:left="110"/>
    </w:pPr>
    <w:rPr>
      <w:rFonts w:ascii="Microsoft Sans Serif" w:hAnsi="Microsoft Sans Serif" w:eastAsia="Microsoft Sans Serif" w:cs="Microsoft Sans Serif"/>
      <w:lang w:val="en-US"/>
    </w:rPr>
  </w:style>
  <w:style w:type="paragraph" w:styleId="paragraph" w:customStyle="1">
    <w:name w:val="paragraph"/>
    <w:basedOn w:val="Normalny"/>
    <w:rsid w:val="00223A2C"/>
    <w:pPr>
      <w:spacing w:before="100" w:beforeAutospacing="1" w:after="100" w:afterAutospacing="1" w:line="240" w:lineRule="auto"/>
    </w:pPr>
    <w:rPr>
      <w:rFonts w:ascii="Times New Roman" w:hAnsi="Times New Roman" w:eastAsia="Times New Roman" w:cs="Times New Roman"/>
      <w:sz w:val="24"/>
      <w:szCs w:val="24"/>
      <w:lang w:val="pl-PL" w:eastAsia="pl-PL"/>
    </w:rPr>
  </w:style>
  <w:style w:type="character" w:styleId="normaltextrun" w:customStyle="1">
    <w:name w:val="normaltextrun"/>
    <w:basedOn w:val="Domylnaczcionkaakapitu"/>
    <w:rsid w:val="00223A2C"/>
  </w:style>
  <w:style w:type="character" w:styleId="eop" w:customStyle="1">
    <w:name w:val="eop"/>
    <w:basedOn w:val="Domylnaczcionkaakapitu"/>
    <w:rsid w:val="00223A2C"/>
  </w:style>
  <w:style w:type="character" w:styleId="spellingerror" w:customStyle="1">
    <w:name w:val="spellingerror"/>
    <w:basedOn w:val="Domylnaczcionkaakapitu"/>
    <w:rsid w:val="00223A2C"/>
  </w:style>
  <w:style w:type="character" w:styleId="details" w:customStyle="1">
    <w:name w:val="details"/>
    <w:basedOn w:val="Domylnaczcionkaakapitu"/>
    <w:rsid w:val="00223A2C"/>
  </w:style>
  <w:style w:type="character" w:styleId="contextualspellingandgrammarerror" w:customStyle="1">
    <w:name w:val="contextualspellingandgrammarerror"/>
    <w:basedOn w:val="Domylnaczcionkaakapitu"/>
    <w:rsid w:val="00223A2C"/>
  </w:style>
  <w:style w:type="character" w:styleId="UyteHipercze">
    <w:name w:val="FollowedHyperlink"/>
    <w:basedOn w:val="Domylnaczcionkaakapitu"/>
    <w:uiPriority w:val="99"/>
    <w:semiHidden/>
    <w:unhideWhenUsed/>
    <w:rsid w:val="00764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7637">
      <w:bodyDiv w:val="1"/>
      <w:marLeft w:val="0"/>
      <w:marRight w:val="0"/>
      <w:marTop w:val="0"/>
      <w:marBottom w:val="0"/>
      <w:divBdr>
        <w:top w:val="none" w:sz="0" w:space="0" w:color="auto"/>
        <w:left w:val="none" w:sz="0" w:space="0" w:color="auto"/>
        <w:bottom w:val="none" w:sz="0" w:space="0" w:color="auto"/>
        <w:right w:val="none" w:sz="0" w:space="0" w:color="auto"/>
      </w:divBdr>
    </w:div>
    <w:div w:id="1436825636">
      <w:bodyDiv w:val="1"/>
      <w:marLeft w:val="0"/>
      <w:marRight w:val="0"/>
      <w:marTop w:val="0"/>
      <w:marBottom w:val="0"/>
      <w:divBdr>
        <w:top w:val="none" w:sz="0" w:space="0" w:color="auto"/>
        <w:left w:val="none" w:sz="0" w:space="0" w:color="auto"/>
        <w:bottom w:val="none" w:sz="0" w:space="0" w:color="auto"/>
        <w:right w:val="none" w:sz="0" w:space="0" w:color="auto"/>
      </w:divBdr>
      <w:divsChild>
        <w:div w:id="65998049">
          <w:marLeft w:val="0"/>
          <w:marRight w:val="0"/>
          <w:marTop w:val="0"/>
          <w:marBottom w:val="0"/>
          <w:divBdr>
            <w:top w:val="none" w:sz="0" w:space="0" w:color="auto"/>
            <w:left w:val="none" w:sz="0" w:space="0" w:color="auto"/>
            <w:bottom w:val="none" w:sz="0" w:space="0" w:color="auto"/>
            <w:right w:val="none" w:sz="0" w:space="0" w:color="auto"/>
          </w:divBdr>
        </w:div>
        <w:div w:id="626933621">
          <w:marLeft w:val="0"/>
          <w:marRight w:val="0"/>
          <w:marTop w:val="0"/>
          <w:marBottom w:val="0"/>
          <w:divBdr>
            <w:top w:val="none" w:sz="0" w:space="0" w:color="auto"/>
            <w:left w:val="none" w:sz="0" w:space="0" w:color="auto"/>
            <w:bottom w:val="none" w:sz="0" w:space="0" w:color="auto"/>
            <w:right w:val="none" w:sz="0" w:space="0" w:color="auto"/>
          </w:divBdr>
        </w:div>
        <w:div w:id="124277657">
          <w:marLeft w:val="0"/>
          <w:marRight w:val="0"/>
          <w:marTop w:val="0"/>
          <w:marBottom w:val="0"/>
          <w:divBdr>
            <w:top w:val="none" w:sz="0" w:space="0" w:color="auto"/>
            <w:left w:val="none" w:sz="0" w:space="0" w:color="auto"/>
            <w:bottom w:val="none" w:sz="0" w:space="0" w:color="auto"/>
            <w:right w:val="none" w:sz="0" w:space="0" w:color="auto"/>
          </w:divBdr>
        </w:div>
        <w:div w:id="1218471116">
          <w:marLeft w:val="0"/>
          <w:marRight w:val="0"/>
          <w:marTop w:val="0"/>
          <w:marBottom w:val="0"/>
          <w:divBdr>
            <w:top w:val="none" w:sz="0" w:space="0" w:color="auto"/>
            <w:left w:val="none" w:sz="0" w:space="0" w:color="auto"/>
            <w:bottom w:val="none" w:sz="0" w:space="0" w:color="auto"/>
            <w:right w:val="none" w:sz="0" w:space="0" w:color="auto"/>
          </w:divBdr>
        </w:div>
        <w:div w:id="43480827">
          <w:marLeft w:val="0"/>
          <w:marRight w:val="0"/>
          <w:marTop w:val="0"/>
          <w:marBottom w:val="0"/>
          <w:divBdr>
            <w:top w:val="none" w:sz="0" w:space="0" w:color="auto"/>
            <w:left w:val="none" w:sz="0" w:space="0" w:color="auto"/>
            <w:bottom w:val="none" w:sz="0" w:space="0" w:color="auto"/>
            <w:right w:val="none" w:sz="0" w:space="0" w:color="auto"/>
          </w:divBdr>
        </w:div>
        <w:div w:id="839734044">
          <w:marLeft w:val="0"/>
          <w:marRight w:val="0"/>
          <w:marTop w:val="0"/>
          <w:marBottom w:val="0"/>
          <w:divBdr>
            <w:top w:val="none" w:sz="0" w:space="0" w:color="auto"/>
            <w:left w:val="none" w:sz="0" w:space="0" w:color="auto"/>
            <w:bottom w:val="none" w:sz="0" w:space="0" w:color="auto"/>
            <w:right w:val="none" w:sz="0" w:space="0" w:color="auto"/>
          </w:divBdr>
        </w:div>
        <w:div w:id="680742923">
          <w:marLeft w:val="0"/>
          <w:marRight w:val="0"/>
          <w:marTop w:val="0"/>
          <w:marBottom w:val="0"/>
          <w:divBdr>
            <w:top w:val="none" w:sz="0" w:space="0" w:color="auto"/>
            <w:left w:val="none" w:sz="0" w:space="0" w:color="auto"/>
            <w:bottom w:val="none" w:sz="0" w:space="0" w:color="auto"/>
            <w:right w:val="none" w:sz="0" w:space="0" w:color="auto"/>
          </w:divBdr>
          <w:divsChild>
            <w:div w:id="2133554901">
              <w:marLeft w:val="0"/>
              <w:marRight w:val="0"/>
              <w:marTop w:val="0"/>
              <w:marBottom w:val="0"/>
              <w:divBdr>
                <w:top w:val="none" w:sz="0" w:space="0" w:color="auto"/>
                <w:left w:val="none" w:sz="0" w:space="0" w:color="auto"/>
                <w:bottom w:val="none" w:sz="0" w:space="0" w:color="auto"/>
                <w:right w:val="none" w:sz="0" w:space="0" w:color="auto"/>
              </w:divBdr>
            </w:div>
            <w:div w:id="1715421994">
              <w:marLeft w:val="0"/>
              <w:marRight w:val="0"/>
              <w:marTop w:val="0"/>
              <w:marBottom w:val="0"/>
              <w:divBdr>
                <w:top w:val="none" w:sz="0" w:space="0" w:color="auto"/>
                <w:left w:val="none" w:sz="0" w:space="0" w:color="auto"/>
                <w:bottom w:val="none" w:sz="0" w:space="0" w:color="auto"/>
                <w:right w:val="none" w:sz="0" w:space="0" w:color="auto"/>
              </w:divBdr>
            </w:div>
            <w:div w:id="208224195">
              <w:marLeft w:val="0"/>
              <w:marRight w:val="0"/>
              <w:marTop w:val="0"/>
              <w:marBottom w:val="0"/>
              <w:divBdr>
                <w:top w:val="none" w:sz="0" w:space="0" w:color="auto"/>
                <w:left w:val="none" w:sz="0" w:space="0" w:color="auto"/>
                <w:bottom w:val="none" w:sz="0" w:space="0" w:color="auto"/>
                <w:right w:val="none" w:sz="0" w:space="0" w:color="auto"/>
              </w:divBdr>
            </w:div>
          </w:divsChild>
        </w:div>
        <w:div w:id="982664001">
          <w:marLeft w:val="0"/>
          <w:marRight w:val="0"/>
          <w:marTop w:val="0"/>
          <w:marBottom w:val="0"/>
          <w:divBdr>
            <w:top w:val="none" w:sz="0" w:space="0" w:color="auto"/>
            <w:left w:val="none" w:sz="0" w:space="0" w:color="auto"/>
            <w:bottom w:val="none" w:sz="0" w:space="0" w:color="auto"/>
            <w:right w:val="none" w:sz="0" w:space="0" w:color="auto"/>
          </w:divBdr>
          <w:divsChild>
            <w:div w:id="1980761824">
              <w:marLeft w:val="0"/>
              <w:marRight w:val="0"/>
              <w:marTop w:val="0"/>
              <w:marBottom w:val="0"/>
              <w:divBdr>
                <w:top w:val="none" w:sz="0" w:space="0" w:color="auto"/>
                <w:left w:val="none" w:sz="0" w:space="0" w:color="auto"/>
                <w:bottom w:val="none" w:sz="0" w:space="0" w:color="auto"/>
                <w:right w:val="none" w:sz="0" w:space="0" w:color="auto"/>
              </w:divBdr>
            </w:div>
            <w:div w:id="1077627968">
              <w:marLeft w:val="0"/>
              <w:marRight w:val="0"/>
              <w:marTop w:val="0"/>
              <w:marBottom w:val="0"/>
              <w:divBdr>
                <w:top w:val="none" w:sz="0" w:space="0" w:color="auto"/>
                <w:left w:val="none" w:sz="0" w:space="0" w:color="auto"/>
                <w:bottom w:val="none" w:sz="0" w:space="0" w:color="auto"/>
                <w:right w:val="none" w:sz="0" w:space="0" w:color="auto"/>
              </w:divBdr>
            </w:div>
            <w:div w:id="1138762189">
              <w:marLeft w:val="0"/>
              <w:marRight w:val="0"/>
              <w:marTop w:val="0"/>
              <w:marBottom w:val="0"/>
              <w:divBdr>
                <w:top w:val="none" w:sz="0" w:space="0" w:color="auto"/>
                <w:left w:val="none" w:sz="0" w:space="0" w:color="auto"/>
                <w:bottom w:val="none" w:sz="0" w:space="0" w:color="auto"/>
                <w:right w:val="none" w:sz="0" w:space="0" w:color="auto"/>
              </w:divBdr>
            </w:div>
          </w:divsChild>
        </w:div>
        <w:div w:id="1447384258">
          <w:marLeft w:val="0"/>
          <w:marRight w:val="0"/>
          <w:marTop w:val="0"/>
          <w:marBottom w:val="0"/>
          <w:divBdr>
            <w:top w:val="none" w:sz="0" w:space="0" w:color="auto"/>
            <w:left w:val="none" w:sz="0" w:space="0" w:color="auto"/>
            <w:bottom w:val="none" w:sz="0" w:space="0" w:color="auto"/>
            <w:right w:val="none" w:sz="0" w:space="0" w:color="auto"/>
          </w:divBdr>
          <w:divsChild>
            <w:div w:id="519509446">
              <w:marLeft w:val="0"/>
              <w:marRight w:val="0"/>
              <w:marTop w:val="0"/>
              <w:marBottom w:val="0"/>
              <w:divBdr>
                <w:top w:val="none" w:sz="0" w:space="0" w:color="auto"/>
                <w:left w:val="none" w:sz="0" w:space="0" w:color="auto"/>
                <w:bottom w:val="none" w:sz="0" w:space="0" w:color="auto"/>
                <w:right w:val="none" w:sz="0" w:space="0" w:color="auto"/>
              </w:divBdr>
            </w:div>
            <w:div w:id="345060820">
              <w:marLeft w:val="0"/>
              <w:marRight w:val="0"/>
              <w:marTop w:val="0"/>
              <w:marBottom w:val="0"/>
              <w:divBdr>
                <w:top w:val="none" w:sz="0" w:space="0" w:color="auto"/>
                <w:left w:val="none" w:sz="0" w:space="0" w:color="auto"/>
                <w:bottom w:val="none" w:sz="0" w:space="0" w:color="auto"/>
                <w:right w:val="none" w:sz="0" w:space="0" w:color="auto"/>
              </w:divBdr>
            </w:div>
            <w:div w:id="272323372">
              <w:marLeft w:val="0"/>
              <w:marRight w:val="0"/>
              <w:marTop w:val="0"/>
              <w:marBottom w:val="0"/>
              <w:divBdr>
                <w:top w:val="none" w:sz="0" w:space="0" w:color="auto"/>
                <w:left w:val="none" w:sz="0" w:space="0" w:color="auto"/>
                <w:bottom w:val="none" w:sz="0" w:space="0" w:color="auto"/>
                <w:right w:val="none" w:sz="0" w:space="0" w:color="auto"/>
              </w:divBdr>
            </w:div>
          </w:divsChild>
        </w:div>
        <w:div w:id="1200167521">
          <w:marLeft w:val="0"/>
          <w:marRight w:val="0"/>
          <w:marTop w:val="0"/>
          <w:marBottom w:val="0"/>
          <w:divBdr>
            <w:top w:val="none" w:sz="0" w:space="0" w:color="auto"/>
            <w:left w:val="none" w:sz="0" w:space="0" w:color="auto"/>
            <w:bottom w:val="none" w:sz="0" w:space="0" w:color="auto"/>
            <w:right w:val="none" w:sz="0" w:space="0" w:color="auto"/>
          </w:divBdr>
        </w:div>
        <w:div w:id="277760102">
          <w:marLeft w:val="0"/>
          <w:marRight w:val="0"/>
          <w:marTop w:val="0"/>
          <w:marBottom w:val="0"/>
          <w:divBdr>
            <w:top w:val="none" w:sz="0" w:space="0" w:color="auto"/>
            <w:left w:val="none" w:sz="0" w:space="0" w:color="auto"/>
            <w:bottom w:val="none" w:sz="0" w:space="0" w:color="auto"/>
            <w:right w:val="none" w:sz="0" w:space="0" w:color="auto"/>
          </w:divBdr>
        </w:div>
        <w:div w:id="2121993313">
          <w:marLeft w:val="0"/>
          <w:marRight w:val="0"/>
          <w:marTop w:val="0"/>
          <w:marBottom w:val="0"/>
          <w:divBdr>
            <w:top w:val="none" w:sz="0" w:space="0" w:color="auto"/>
            <w:left w:val="none" w:sz="0" w:space="0" w:color="auto"/>
            <w:bottom w:val="none" w:sz="0" w:space="0" w:color="auto"/>
            <w:right w:val="none" w:sz="0" w:space="0" w:color="auto"/>
          </w:divBdr>
        </w:div>
        <w:div w:id="1609198876">
          <w:marLeft w:val="0"/>
          <w:marRight w:val="0"/>
          <w:marTop w:val="0"/>
          <w:marBottom w:val="0"/>
          <w:divBdr>
            <w:top w:val="none" w:sz="0" w:space="0" w:color="auto"/>
            <w:left w:val="none" w:sz="0" w:space="0" w:color="auto"/>
            <w:bottom w:val="none" w:sz="0" w:space="0" w:color="auto"/>
            <w:right w:val="none" w:sz="0" w:space="0" w:color="auto"/>
          </w:divBdr>
        </w:div>
        <w:div w:id="1953246743">
          <w:marLeft w:val="0"/>
          <w:marRight w:val="0"/>
          <w:marTop w:val="0"/>
          <w:marBottom w:val="0"/>
          <w:divBdr>
            <w:top w:val="none" w:sz="0" w:space="0" w:color="auto"/>
            <w:left w:val="none" w:sz="0" w:space="0" w:color="auto"/>
            <w:bottom w:val="none" w:sz="0" w:space="0" w:color="auto"/>
            <w:right w:val="none" w:sz="0" w:space="0" w:color="auto"/>
          </w:divBdr>
        </w:div>
        <w:div w:id="1130589364">
          <w:marLeft w:val="0"/>
          <w:marRight w:val="0"/>
          <w:marTop w:val="0"/>
          <w:marBottom w:val="0"/>
          <w:divBdr>
            <w:top w:val="none" w:sz="0" w:space="0" w:color="auto"/>
            <w:left w:val="none" w:sz="0" w:space="0" w:color="auto"/>
            <w:bottom w:val="none" w:sz="0" w:space="0" w:color="auto"/>
            <w:right w:val="none" w:sz="0" w:space="0" w:color="auto"/>
          </w:divBdr>
        </w:div>
        <w:div w:id="1891532056">
          <w:marLeft w:val="0"/>
          <w:marRight w:val="0"/>
          <w:marTop w:val="0"/>
          <w:marBottom w:val="0"/>
          <w:divBdr>
            <w:top w:val="none" w:sz="0" w:space="0" w:color="auto"/>
            <w:left w:val="none" w:sz="0" w:space="0" w:color="auto"/>
            <w:bottom w:val="none" w:sz="0" w:space="0" w:color="auto"/>
            <w:right w:val="none" w:sz="0" w:space="0" w:color="auto"/>
          </w:divBdr>
        </w:div>
        <w:div w:id="992610997">
          <w:marLeft w:val="0"/>
          <w:marRight w:val="0"/>
          <w:marTop w:val="0"/>
          <w:marBottom w:val="0"/>
          <w:divBdr>
            <w:top w:val="none" w:sz="0" w:space="0" w:color="auto"/>
            <w:left w:val="none" w:sz="0" w:space="0" w:color="auto"/>
            <w:bottom w:val="none" w:sz="0" w:space="0" w:color="auto"/>
            <w:right w:val="none" w:sz="0" w:space="0" w:color="auto"/>
          </w:divBdr>
        </w:div>
        <w:div w:id="1068651424">
          <w:marLeft w:val="0"/>
          <w:marRight w:val="0"/>
          <w:marTop w:val="0"/>
          <w:marBottom w:val="0"/>
          <w:divBdr>
            <w:top w:val="none" w:sz="0" w:space="0" w:color="auto"/>
            <w:left w:val="none" w:sz="0" w:space="0" w:color="auto"/>
            <w:bottom w:val="none" w:sz="0" w:space="0" w:color="auto"/>
            <w:right w:val="none" w:sz="0" w:space="0" w:color="auto"/>
          </w:divBdr>
        </w:div>
        <w:div w:id="1018845538">
          <w:marLeft w:val="0"/>
          <w:marRight w:val="0"/>
          <w:marTop w:val="0"/>
          <w:marBottom w:val="0"/>
          <w:divBdr>
            <w:top w:val="none" w:sz="0" w:space="0" w:color="auto"/>
            <w:left w:val="none" w:sz="0" w:space="0" w:color="auto"/>
            <w:bottom w:val="none" w:sz="0" w:space="0" w:color="auto"/>
            <w:right w:val="none" w:sz="0" w:space="0" w:color="auto"/>
          </w:divBdr>
        </w:div>
        <w:div w:id="710156471">
          <w:marLeft w:val="0"/>
          <w:marRight w:val="0"/>
          <w:marTop w:val="0"/>
          <w:marBottom w:val="0"/>
          <w:divBdr>
            <w:top w:val="none" w:sz="0" w:space="0" w:color="auto"/>
            <w:left w:val="none" w:sz="0" w:space="0" w:color="auto"/>
            <w:bottom w:val="none" w:sz="0" w:space="0" w:color="auto"/>
            <w:right w:val="none" w:sz="0" w:space="0" w:color="auto"/>
          </w:divBdr>
        </w:div>
        <w:div w:id="702680142">
          <w:marLeft w:val="0"/>
          <w:marRight w:val="0"/>
          <w:marTop w:val="0"/>
          <w:marBottom w:val="0"/>
          <w:divBdr>
            <w:top w:val="none" w:sz="0" w:space="0" w:color="auto"/>
            <w:left w:val="none" w:sz="0" w:space="0" w:color="auto"/>
            <w:bottom w:val="none" w:sz="0" w:space="0" w:color="auto"/>
            <w:right w:val="none" w:sz="0" w:space="0" w:color="auto"/>
          </w:divBdr>
        </w:div>
        <w:div w:id="572159477">
          <w:marLeft w:val="0"/>
          <w:marRight w:val="0"/>
          <w:marTop w:val="0"/>
          <w:marBottom w:val="0"/>
          <w:divBdr>
            <w:top w:val="none" w:sz="0" w:space="0" w:color="auto"/>
            <w:left w:val="none" w:sz="0" w:space="0" w:color="auto"/>
            <w:bottom w:val="none" w:sz="0" w:space="0" w:color="auto"/>
            <w:right w:val="none" w:sz="0" w:space="0" w:color="auto"/>
          </w:divBdr>
        </w:div>
        <w:div w:id="1891459583">
          <w:marLeft w:val="0"/>
          <w:marRight w:val="0"/>
          <w:marTop w:val="0"/>
          <w:marBottom w:val="0"/>
          <w:divBdr>
            <w:top w:val="none" w:sz="0" w:space="0" w:color="auto"/>
            <w:left w:val="none" w:sz="0" w:space="0" w:color="auto"/>
            <w:bottom w:val="none" w:sz="0" w:space="0" w:color="auto"/>
            <w:right w:val="none" w:sz="0" w:space="0" w:color="auto"/>
          </w:divBdr>
        </w:div>
        <w:div w:id="617875194">
          <w:marLeft w:val="0"/>
          <w:marRight w:val="0"/>
          <w:marTop w:val="0"/>
          <w:marBottom w:val="0"/>
          <w:divBdr>
            <w:top w:val="none" w:sz="0" w:space="0" w:color="auto"/>
            <w:left w:val="none" w:sz="0" w:space="0" w:color="auto"/>
            <w:bottom w:val="none" w:sz="0" w:space="0" w:color="auto"/>
            <w:right w:val="none" w:sz="0" w:space="0" w:color="auto"/>
          </w:divBdr>
        </w:div>
        <w:div w:id="634406320">
          <w:marLeft w:val="0"/>
          <w:marRight w:val="0"/>
          <w:marTop w:val="0"/>
          <w:marBottom w:val="0"/>
          <w:divBdr>
            <w:top w:val="none" w:sz="0" w:space="0" w:color="auto"/>
            <w:left w:val="none" w:sz="0" w:space="0" w:color="auto"/>
            <w:bottom w:val="none" w:sz="0" w:space="0" w:color="auto"/>
            <w:right w:val="none" w:sz="0" w:space="0" w:color="auto"/>
          </w:divBdr>
        </w:div>
        <w:div w:id="422730152">
          <w:marLeft w:val="0"/>
          <w:marRight w:val="0"/>
          <w:marTop w:val="0"/>
          <w:marBottom w:val="0"/>
          <w:divBdr>
            <w:top w:val="none" w:sz="0" w:space="0" w:color="auto"/>
            <w:left w:val="none" w:sz="0" w:space="0" w:color="auto"/>
            <w:bottom w:val="none" w:sz="0" w:space="0" w:color="auto"/>
            <w:right w:val="none" w:sz="0" w:space="0" w:color="auto"/>
          </w:divBdr>
        </w:div>
        <w:div w:id="531840407">
          <w:marLeft w:val="0"/>
          <w:marRight w:val="0"/>
          <w:marTop w:val="0"/>
          <w:marBottom w:val="0"/>
          <w:divBdr>
            <w:top w:val="none" w:sz="0" w:space="0" w:color="auto"/>
            <w:left w:val="none" w:sz="0" w:space="0" w:color="auto"/>
            <w:bottom w:val="none" w:sz="0" w:space="0" w:color="auto"/>
            <w:right w:val="none" w:sz="0" w:space="0" w:color="auto"/>
          </w:divBdr>
        </w:div>
        <w:div w:id="1939436699">
          <w:marLeft w:val="0"/>
          <w:marRight w:val="0"/>
          <w:marTop w:val="0"/>
          <w:marBottom w:val="0"/>
          <w:divBdr>
            <w:top w:val="none" w:sz="0" w:space="0" w:color="auto"/>
            <w:left w:val="none" w:sz="0" w:space="0" w:color="auto"/>
            <w:bottom w:val="none" w:sz="0" w:space="0" w:color="auto"/>
            <w:right w:val="none" w:sz="0" w:space="0" w:color="auto"/>
          </w:divBdr>
        </w:div>
        <w:div w:id="2023817870">
          <w:marLeft w:val="0"/>
          <w:marRight w:val="0"/>
          <w:marTop w:val="0"/>
          <w:marBottom w:val="0"/>
          <w:divBdr>
            <w:top w:val="none" w:sz="0" w:space="0" w:color="auto"/>
            <w:left w:val="none" w:sz="0" w:space="0" w:color="auto"/>
            <w:bottom w:val="none" w:sz="0" w:space="0" w:color="auto"/>
            <w:right w:val="none" w:sz="0" w:space="0" w:color="auto"/>
          </w:divBdr>
        </w:div>
        <w:div w:id="3630338">
          <w:marLeft w:val="0"/>
          <w:marRight w:val="0"/>
          <w:marTop w:val="0"/>
          <w:marBottom w:val="0"/>
          <w:divBdr>
            <w:top w:val="none" w:sz="0" w:space="0" w:color="auto"/>
            <w:left w:val="none" w:sz="0" w:space="0" w:color="auto"/>
            <w:bottom w:val="none" w:sz="0" w:space="0" w:color="auto"/>
            <w:right w:val="none" w:sz="0" w:space="0" w:color="auto"/>
          </w:divBdr>
        </w:div>
        <w:div w:id="683361320">
          <w:marLeft w:val="0"/>
          <w:marRight w:val="0"/>
          <w:marTop w:val="0"/>
          <w:marBottom w:val="0"/>
          <w:divBdr>
            <w:top w:val="none" w:sz="0" w:space="0" w:color="auto"/>
            <w:left w:val="none" w:sz="0" w:space="0" w:color="auto"/>
            <w:bottom w:val="none" w:sz="0" w:space="0" w:color="auto"/>
            <w:right w:val="none" w:sz="0" w:space="0" w:color="auto"/>
          </w:divBdr>
        </w:div>
        <w:div w:id="1035886754">
          <w:marLeft w:val="0"/>
          <w:marRight w:val="0"/>
          <w:marTop w:val="0"/>
          <w:marBottom w:val="0"/>
          <w:divBdr>
            <w:top w:val="none" w:sz="0" w:space="0" w:color="auto"/>
            <w:left w:val="none" w:sz="0" w:space="0" w:color="auto"/>
            <w:bottom w:val="none" w:sz="0" w:space="0" w:color="auto"/>
            <w:right w:val="none" w:sz="0" w:space="0" w:color="auto"/>
          </w:divBdr>
        </w:div>
        <w:div w:id="1539391476">
          <w:marLeft w:val="0"/>
          <w:marRight w:val="0"/>
          <w:marTop w:val="0"/>
          <w:marBottom w:val="0"/>
          <w:divBdr>
            <w:top w:val="none" w:sz="0" w:space="0" w:color="auto"/>
            <w:left w:val="none" w:sz="0" w:space="0" w:color="auto"/>
            <w:bottom w:val="none" w:sz="0" w:space="0" w:color="auto"/>
            <w:right w:val="none" w:sz="0" w:space="0" w:color="auto"/>
          </w:divBdr>
        </w:div>
        <w:div w:id="2133747051">
          <w:marLeft w:val="0"/>
          <w:marRight w:val="0"/>
          <w:marTop w:val="0"/>
          <w:marBottom w:val="0"/>
          <w:divBdr>
            <w:top w:val="none" w:sz="0" w:space="0" w:color="auto"/>
            <w:left w:val="none" w:sz="0" w:space="0" w:color="auto"/>
            <w:bottom w:val="none" w:sz="0" w:space="0" w:color="auto"/>
            <w:right w:val="none" w:sz="0" w:space="0" w:color="auto"/>
          </w:divBdr>
        </w:div>
        <w:div w:id="1933933516">
          <w:marLeft w:val="0"/>
          <w:marRight w:val="0"/>
          <w:marTop w:val="0"/>
          <w:marBottom w:val="0"/>
          <w:divBdr>
            <w:top w:val="none" w:sz="0" w:space="0" w:color="auto"/>
            <w:left w:val="none" w:sz="0" w:space="0" w:color="auto"/>
            <w:bottom w:val="none" w:sz="0" w:space="0" w:color="auto"/>
            <w:right w:val="none" w:sz="0" w:space="0" w:color="auto"/>
          </w:divBdr>
        </w:div>
        <w:div w:id="1774780681">
          <w:marLeft w:val="0"/>
          <w:marRight w:val="0"/>
          <w:marTop w:val="0"/>
          <w:marBottom w:val="0"/>
          <w:divBdr>
            <w:top w:val="none" w:sz="0" w:space="0" w:color="auto"/>
            <w:left w:val="none" w:sz="0" w:space="0" w:color="auto"/>
            <w:bottom w:val="none" w:sz="0" w:space="0" w:color="auto"/>
            <w:right w:val="none" w:sz="0" w:space="0" w:color="auto"/>
          </w:divBdr>
        </w:div>
        <w:div w:id="922420966">
          <w:marLeft w:val="0"/>
          <w:marRight w:val="0"/>
          <w:marTop w:val="0"/>
          <w:marBottom w:val="0"/>
          <w:divBdr>
            <w:top w:val="none" w:sz="0" w:space="0" w:color="auto"/>
            <w:left w:val="none" w:sz="0" w:space="0" w:color="auto"/>
            <w:bottom w:val="none" w:sz="0" w:space="0" w:color="auto"/>
            <w:right w:val="none" w:sz="0" w:space="0" w:color="auto"/>
          </w:divBdr>
        </w:div>
        <w:div w:id="720176372">
          <w:marLeft w:val="0"/>
          <w:marRight w:val="0"/>
          <w:marTop w:val="0"/>
          <w:marBottom w:val="0"/>
          <w:divBdr>
            <w:top w:val="none" w:sz="0" w:space="0" w:color="auto"/>
            <w:left w:val="none" w:sz="0" w:space="0" w:color="auto"/>
            <w:bottom w:val="none" w:sz="0" w:space="0" w:color="auto"/>
            <w:right w:val="none" w:sz="0" w:space="0" w:color="auto"/>
          </w:divBdr>
        </w:div>
        <w:div w:id="226651961">
          <w:marLeft w:val="0"/>
          <w:marRight w:val="0"/>
          <w:marTop w:val="0"/>
          <w:marBottom w:val="0"/>
          <w:divBdr>
            <w:top w:val="none" w:sz="0" w:space="0" w:color="auto"/>
            <w:left w:val="none" w:sz="0" w:space="0" w:color="auto"/>
            <w:bottom w:val="none" w:sz="0" w:space="0" w:color="auto"/>
            <w:right w:val="none" w:sz="0" w:space="0" w:color="auto"/>
          </w:divBdr>
        </w:div>
        <w:div w:id="318507495">
          <w:marLeft w:val="0"/>
          <w:marRight w:val="0"/>
          <w:marTop w:val="0"/>
          <w:marBottom w:val="0"/>
          <w:divBdr>
            <w:top w:val="none" w:sz="0" w:space="0" w:color="auto"/>
            <w:left w:val="none" w:sz="0" w:space="0" w:color="auto"/>
            <w:bottom w:val="none" w:sz="0" w:space="0" w:color="auto"/>
            <w:right w:val="none" w:sz="0" w:space="0" w:color="auto"/>
          </w:divBdr>
        </w:div>
        <w:div w:id="1812290874">
          <w:marLeft w:val="0"/>
          <w:marRight w:val="0"/>
          <w:marTop w:val="0"/>
          <w:marBottom w:val="0"/>
          <w:divBdr>
            <w:top w:val="none" w:sz="0" w:space="0" w:color="auto"/>
            <w:left w:val="none" w:sz="0" w:space="0" w:color="auto"/>
            <w:bottom w:val="none" w:sz="0" w:space="0" w:color="auto"/>
            <w:right w:val="none" w:sz="0" w:space="0" w:color="auto"/>
          </w:divBdr>
        </w:div>
        <w:div w:id="528641319">
          <w:marLeft w:val="0"/>
          <w:marRight w:val="0"/>
          <w:marTop w:val="0"/>
          <w:marBottom w:val="0"/>
          <w:divBdr>
            <w:top w:val="none" w:sz="0" w:space="0" w:color="auto"/>
            <w:left w:val="none" w:sz="0" w:space="0" w:color="auto"/>
            <w:bottom w:val="none" w:sz="0" w:space="0" w:color="auto"/>
            <w:right w:val="none" w:sz="0" w:space="0" w:color="auto"/>
          </w:divBdr>
        </w:div>
        <w:div w:id="717970407">
          <w:marLeft w:val="0"/>
          <w:marRight w:val="0"/>
          <w:marTop w:val="0"/>
          <w:marBottom w:val="0"/>
          <w:divBdr>
            <w:top w:val="none" w:sz="0" w:space="0" w:color="auto"/>
            <w:left w:val="none" w:sz="0" w:space="0" w:color="auto"/>
            <w:bottom w:val="none" w:sz="0" w:space="0" w:color="auto"/>
            <w:right w:val="none" w:sz="0" w:space="0" w:color="auto"/>
          </w:divBdr>
        </w:div>
        <w:div w:id="1618101984">
          <w:marLeft w:val="0"/>
          <w:marRight w:val="0"/>
          <w:marTop w:val="0"/>
          <w:marBottom w:val="0"/>
          <w:divBdr>
            <w:top w:val="none" w:sz="0" w:space="0" w:color="auto"/>
            <w:left w:val="none" w:sz="0" w:space="0" w:color="auto"/>
            <w:bottom w:val="none" w:sz="0" w:space="0" w:color="auto"/>
            <w:right w:val="none" w:sz="0" w:space="0" w:color="auto"/>
          </w:divBdr>
        </w:div>
        <w:div w:id="735011682">
          <w:marLeft w:val="0"/>
          <w:marRight w:val="0"/>
          <w:marTop w:val="0"/>
          <w:marBottom w:val="0"/>
          <w:divBdr>
            <w:top w:val="none" w:sz="0" w:space="0" w:color="auto"/>
            <w:left w:val="none" w:sz="0" w:space="0" w:color="auto"/>
            <w:bottom w:val="none" w:sz="0" w:space="0" w:color="auto"/>
            <w:right w:val="none" w:sz="0" w:space="0" w:color="auto"/>
          </w:divBdr>
        </w:div>
        <w:div w:id="1380124843">
          <w:marLeft w:val="0"/>
          <w:marRight w:val="0"/>
          <w:marTop w:val="0"/>
          <w:marBottom w:val="0"/>
          <w:divBdr>
            <w:top w:val="none" w:sz="0" w:space="0" w:color="auto"/>
            <w:left w:val="none" w:sz="0" w:space="0" w:color="auto"/>
            <w:bottom w:val="none" w:sz="0" w:space="0" w:color="auto"/>
            <w:right w:val="none" w:sz="0" w:space="0" w:color="auto"/>
          </w:divBdr>
        </w:div>
        <w:div w:id="215897747">
          <w:marLeft w:val="0"/>
          <w:marRight w:val="0"/>
          <w:marTop w:val="0"/>
          <w:marBottom w:val="0"/>
          <w:divBdr>
            <w:top w:val="none" w:sz="0" w:space="0" w:color="auto"/>
            <w:left w:val="none" w:sz="0" w:space="0" w:color="auto"/>
            <w:bottom w:val="none" w:sz="0" w:space="0" w:color="auto"/>
            <w:right w:val="none" w:sz="0" w:space="0" w:color="auto"/>
          </w:divBdr>
        </w:div>
        <w:div w:id="1915435155">
          <w:marLeft w:val="0"/>
          <w:marRight w:val="0"/>
          <w:marTop w:val="0"/>
          <w:marBottom w:val="0"/>
          <w:divBdr>
            <w:top w:val="none" w:sz="0" w:space="0" w:color="auto"/>
            <w:left w:val="none" w:sz="0" w:space="0" w:color="auto"/>
            <w:bottom w:val="none" w:sz="0" w:space="0" w:color="auto"/>
            <w:right w:val="none" w:sz="0" w:space="0" w:color="auto"/>
          </w:divBdr>
        </w:div>
        <w:div w:id="1818915390">
          <w:marLeft w:val="0"/>
          <w:marRight w:val="0"/>
          <w:marTop w:val="0"/>
          <w:marBottom w:val="0"/>
          <w:divBdr>
            <w:top w:val="none" w:sz="0" w:space="0" w:color="auto"/>
            <w:left w:val="none" w:sz="0" w:space="0" w:color="auto"/>
            <w:bottom w:val="none" w:sz="0" w:space="0" w:color="auto"/>
            <w:right w:val="none" w:sz="0" w:space="0" w:color="auto"/>
          </w:divBdr>
        </w:div>
        <w:div w:id="1521503349">
          <w:marLeft w:val="0"/>
          <w:marRight w:val="0"/>
          <w:marTop w:val="0"/>
          <w:marBottom w:val="0"/>
          <w:divBdr>
            <w:top w:val="none" w:sz="0" w:space="0" w:color="auto"/>
            <w:left w:val="none" w:sz="0" w:space="0" w:color="auto"/>
            <w:bottom w:val="none" w:sz="0" w:space="0" w:color="auto"/>
            <w:right w:val="none" w:sz="0" w:space="0" w:color="auto"/>
          </w:divBdr>
        </w:div>
        <w:div w:id="1221163082">
          <w:marLeft w:val="0"/>
          <w:marRight w:val="0"/>
          <w:marTop w:val="0"/>
          <w:marBottom w:val="0"/>
          <w:divBdr>
            <w:top w:val="none" w:sz="0" w:space="0" w:color="auto"/>
            <w:left w:val="none" w:sz="0" w:space="0" w:color="auto"/>
            <w:bottom w:val="none" w:sz="0" w:space="0" w:color="auto"/>
            <w:right w:val="none" w:sz="0" w:space="0" w:color="auto"/>
          </w:divBdr>
        </w:div>
        <w:div w:id="1698046948">
          <w:marLeft w:val="0"/>
          <w:marRight w:val="0"/>
          <w:marTop w:val="0"/>
          <w:marBottom w:val="0"/>
          <w:divBdr>
            <w:top w:val="none" w:sz="0" w:space="0" w:color="auto"/>
            <w:left w:val="none" w:sz="0" w:space="0" w:color="auto"/>
            <w:bottom w:val="none" w:sz="0" w:space="0" w:color="auto"/>
            <w:right w:val="none" w:sz="0" w:space="0" w:color="auto"/>
          </w:divBdr>
        </w:div>
        <w:div w:id="1756047096">
          <w:marLeft w:val="0"/>
          <w:marRight w:val="0"/>
          <w:marTop w:val="0"/>
          <w:marBottom w:val="0"/>
          <w:divBdr>
            <w:top w:val="none" w:sz="0" w:space="0" w:color="auto"/>
            <w:left w:val="none" w:sz="0" w:space="0" w:color="auto"/>
            <w:bottom w:val="none" w:sz="0" w:space="0" w:color="auto"/>
            <w:right w:val="none" w:sz="0" w:space="0" w:color="auto"/>
          </w:divBdr>
        </w:div>
        <w:div w:id="2099910024">
          <w:marLeft w:val="0"/>
          <w:marRight w:val="0"/>
          <w:marTop w:val="0"/>
          <w:marBottom w:val="0"/>
          <w:divBdr>
            <w:top w:val="none" w:sz="0" w:space="0" w:color="auto"/>
            <w:left w:val="none" w:sz="0" w:space="0" w:color="auto"/>
            <w:bottom w:val="none" w:sz="0" w:space="0" w:color="auto"/>
            <w:right w:val="none" w:sz="0" w:space="0" w:color="auto"/>
          </w:divBdr>
        </w:div>
        <w:div w:id="175116127">
          <w:marLeft w:val="0"/>
          <w:marRight w:val="0"/>
          <w:marTop w:val="0"/>
          <w:marBottom w:val="0"/>
          <w:divBdr>
            <w:top w:val="none" w:sz="0" w:space="0" w:color="auto"/>
            <w:left w:val="none" w:sz="0" w:space="0" w:color="auto"/>
            <w:bottom w:val="none" w:sz="0" w:space="0" w:color="auto"/>
            <w:right w:val="none" w:sz="0" w:space="0" w:color="auto"/>
          </w:divBdr>
        </w:div>
        <w:div w:id="961769107">
          <w:marLeft w:val="0"/>
          <w:marRight w:val="0"/>
          <w:marTop w:val="0"/>
          <w:marBottom w:val="0"/>
          <w:divBdr>
            <w:top w:val="none" w:sz="0" w:space="0" w:color="auto"/>
            <w:left w:val="none" w:sz="0" w:space="0" w:color="auto"/>
            <w:bottom w:val="none" w:sz="0" w:space="0" w:color="auto"/>
            <w:right w:val="none" w:sz="0" w:space="0" w:color="auto"/>
          </w:divBdr>
        </w:div>
        <w:div w:id="792408695">
          <w:marLeft w:val="0"/>
          <w:marRight w:val="0"/>
          <w:marTop w:val="0"/>
          <w:marBottom w:val="0"/>
          <w:divBdr>
            <w:top w:val="none" w:sz="0" w:space="0" w:color="auto"/>
            <w:left w:val="none" w:sz="0" w:space="0" w:color="auto"/>
            <w:bottom w:val="none" w:sz="0" w:space="0" w:color="auto"/>
            <w:right w:val="none" w:sz="0" w:space="0" w:color="auto"/>
          </w:divBdr>
        </w:div>
        <w:div w:id="640887293">
          <w:marLeft w:val="0"/>
          <w:marRight w:val="0"/>
          <w:marTop w:val="0"/>
          <w:marBottom w:val="0"/>
          <w:divBdr>
            <w:top w:val="none" w:sz="0" w:space="0" w:color="auto"/>
            <w:left w:val="none" w:sz="0" w:space="0" w:color="auto"/>
            <w:bottom w:val="none" w:sz="0" w:space="0" w:color="auto"/>
            <w:right w:val="none" w:sz="0" w:space="0" w:color="auto"/>
          </w:divBdr>
        </w:div>
        <w:div w:id="1422415633">
          <w:marLeft w:val="0"/>
          <w:marRight w:val="0"/>
          <w:marTop w:val="0"/>
          <w:marBottom w:val="0"/>
          <w:divBdr>
            <w:top w:val="none" w:sz="0" w:space="0" w:color="auto"/>
            <w:left w:val="none" w:sz="0" w:space="0" w:color="auto"/>
            <w:bottom w:val="none" w:sz="0" w:space="0" w:color="auto"/>
            <w:right w:val="none" w:sz="0" w:space="0" w:color="auto"/>
          </w:divBdr>
        </w:div>
        <w:div w:id="1100683416">
          <w:marLeft w:val="0"/>
          <w:marRight w:val="0"/>
          <w:marTop w:val="0"/>
          <w:marBottom w:val="0"/>
          <w:divBdr>
            <w:top w:val="none" w:sz="0" w:space="0" w:color="auto"/>
            <w:left w:val="none" w:sz="0" w:space="0" w:color="auto"/>
            <w:bottom w:val="none" w:sz="0" w:space="0" w:color="auto"/>
            <w:right w:val="none" w:sz="0" w:space="0" w:color="auto"/>
          </w:divBdr>
        </w:div>
        <w:div w:id="409155729">
          <w:marLeft w:val="0"/>
          <w:marRight w:val="0"/>
          <w:marTop w:val="0"/>
          <w:marBottom w:val="0"/>
          <w:divBdr>
            <w:top w:val="none" w:sz="0" w:space="0" w:color="auto"/>
            <w:left w:val="none" w:sz="0" w:space="0" w:color="auto"/>
            <w:bottom w:val="none" w:sz="0" w:space="0" w:color="auto"/>
            <w:right w:val="none" w:sz="0" w:space="0" w:color="auto"/>
          </w:divBdr>
        </w:div>
        <w:div w:id="907418142">
          <w:marLeft w:val="0"/>
          <w:marRight w:val="0"/>
          <w:marTop w:val="0"/>
          <w:marBottom w:val="0"/>
          <w:divBdr>
            <w:top w:val="none" w:sz="0" w:space="0" w:color="auto"/>
            <w:left w:val="none" w:sz="0" w:space="0" w:color="auto"/>
            <w:bottom w:val="none" w:sz="0" w:space="0" w:color="auto"/>
            <w:right w:val="none" w:sz="0" w:space="0" w:color="auto"/>
          </w:divBdr>
        </w:div>
        <w:div w:id="303242822">
          <w:marLeft w:val="0"/>
          <w:marRight w:val="0"/>
          <w:marTop w:val="0"/>
          <w:marBottom w:val="0"/>
          <w:divBdr>
            <w:top w:val="none" w:sz="0" w:space="0" w:color="auto"/>
            <w:left w:val="none" w:sz="0" w:space="0" w:color="auto"/>
            <w:bottom w:val="none" w:sz="0" w:space="0" w:color="auto"/>
            <w:right w:val="none" w:sz="0" w:space="0" w:color="auto"/>
          </w:divBdr>
        </w:div>
        <w:div w:id="1911574731">
          <w:marLeft w:val="0"/>
          <w:marRight w:val="0"/>
          <w:marTop w:val="0"/>
          <w:marBottom w:val="0"/>
          <w:divBdr>
            <w:top w:val="none" w:sz="0" w:space="0" w:color="auto"/>
            <w:left w:val="none" w:sz="0" w:space="0" w:color="auto"/>
            <w:bottom w:val="none" w:sz="0" w:space="0" w:color="auto"/>
            <w:right w:val="none" w:sz="0" w:space="0" w:color="auto"/>
          </w:divBdr>
        </w:div>
        <w:div w:id="497816540">
          <w:marLeft w:val="0"/>
          <w:marRight w:val="0"/>
          <w:marTop w:val="0"/>
          <w:marBottom w:val="0"/>
          <w:divBdr>
            <w:top w:val="none" w:sz="0" w:space="0" w:color="auto"/>
            <w:left w:val="none" w:sz="0" w:space="0" w:color="auto"/>
            <w:bottom w:val="none" w:sz="0" w:space="0" w:color="auto"/>
            <w:right w:val="none" w:sz="0" w:space="0" w:color="auto"/>
          </w:divBdr>
        </w:div>
        <w:div w:id="1564875275">
          <w:marLeft w:val="0"/>
          <w:marRight w:val="0"/>
          <w:marTop w:val="0"/>
          <w:marBottom w:val="0"/>
          <w:divBdr>
            <w:top w:val="none" w:sz="0" w:space="0" w:color="auto"/>
            <w:left w:val="none" w:sz="0" w:space="0" w:color="auto"/>
            <w:bottom w:val="none" w:sz="0" w:space="0" w:color="auto"/>
            <w:right w:val="none" w:sz="0" w:space="0" w:color="auto"/>
          </w:divBdr>
        </w:div>
        <w:div w:id="827865761">
          <w:marLeft w:val="0"/>
          <w:marRight w:val="0"/>
          <w:marTop w:val="0"/>
          <w:marBottom w:val="0"/>
          <w:divBdr>
            <w:top w:val="none" w:sz="0" w:space="0" w:color="auto"/>
            <w:left w:val="none" w:sz="0" w:space="0" w:color="auto"/>
            <w:bottom w:val="none" w:sz="0" w:space="0" w:color="auto"/>
            <w:right w:val="none" w:sz="0" w:space="0" w:color="auto"/>
          </w:divBdr>
        </w:div>
        <w:div w:id="1519464775">
          <w:marLeft w:val="0"/>
          <w:marRight w:val="0"/>
          <w:marTop w:val="0"/>
          <w:marBottom w:val="0"/>
          <w:divBdr>
            <w:top w:val="none" w:sz="0" w:space="0" w:color="auto"/>
            <w:left w:val="none" w:sz="0" w:space="0" w:color="auto"/>
            <w:bottom w:val="none" w:sz="0" w:space="0" w:color="auto"/>
            <w:right w:val="none" w:sz="0" w:space="0" w:color="auto"/>
          </w:divBdr>
        </w:div>
        <w:div w:id="230309086">
          <w:marLeft w:val="0"/>
          <w:marRight w:val="0"/>
          <w:marTop w:val="0"/>
          <w:marBottom w:val="0"/>
          <w:divBdr>
            <w:top w:val="none" w:sz="0" w:space="0" w:color="auto"/>
            <w:left w:val="none" w:sz="0" w:space="0" w:color="auto"/>
            <w:bottom w:val="none" w:sz="0" w:space="0" w:color="auto"/>
            <w:right w:val="none" w:sz="0" w:space="0" w:color="auto"/>
          </w:divBdr>
        </w:div>
        <w:div w:id="422383757">
          <w:marLeft w:val="0"/>
          <w:marRight w:val="0"/>
          <w:marTop w:val="0"/>
          <w:marBottom w:val="0"/>
          <w:divBdr>
            <w:top w:val="none" w:sz="0" w:space="0" w:color="auto"/>
            <w:left w:val="none" w:sz="0" w:space="0" w:color="auto"/>
            <w:bottom w:val="none" w:sz="0" w:space="0" w:color="auto"/>
            <w:right w:val="none" w:sz="0" w:space="0" w:color="auto"/>
          </w:divBdr>
        </w:div>
        <w:div w:id="42559561">
          <w:marLeft w:val="0"/>
          <w:marRight w:val="0"/>
          <w:marTop w:val="0"/>
          <w:marBottom w:val="0"/>
          <w:divBdr>
            <w:top w:val="none" w:sz="0" w:space="0" w:color="auto"/>
            <w:left w:val="none" w:sz="0" w:space="0" w:color="auto"/>
            <w:bottom w:val="none" w:sz="0" w:space="0" w:color="auto"/>
            <w:right w:val="none" w:sz="0" w:space="0" w:color="auto"/>
          </w:divBdr>
        </w:div>
        <w:div w:id="1886863995">
          <w:marLeft w:val="0"/>
          <w:marRight w:val="0"/>
          <w:marTop w:val="0"/>
          <w:marBottom w:val="0"/>
          <w:divBdr>
            <w:top w:val="none" w:sz="0" w:space="0" w:color="auto"/>
            <w:left w:val="none" w:sz="0" w:space="0" w:color="auto"/>
            <w:bottom w:val="none" w:sz="0" w:space="0" w:color="auto"/>
            <w:right w:val="none" w:sz="0" w:space="0" w:color="auto"/>
          </w:divBdr>
        </w:div>
        <w:div w:id="369453615">
          <w:marLeft w:val="0"/>
          <w:marRight w:val="0"/>
          <w:marTop w:val="0"/>
          <w:marBottom w:val="0"/>
          <w:divBdr>
            <w:top w:val="none" w:sz="0" w:space="0" w:color="auto"/>
            <w:left w:val="none" w:sz="0" w:space="0" w:color="auto"/>
            <w:bottom w:val="none" w:sz="0" w:space="0" w:color="auto"/>
            <w:right w:val="none" w:sz="0" w:space="0" w:color="auto"/>
          </w:divBdr>
        </w:div>
        <w:div w:id="1123423898">
          <w:marLeft w:val="0"/>
          <w:marRight w:val="0"/>
          <w:marTop w:val="0"/>
          <w:marBottom w:val="0"/>
          <w:divBdr>
            <w:top w:val="none" w:sz="0" w:space="0" w:color="auto"/>
            <w:left w:val="none" w:sz="0" w:space="0" w:color="auto"/>
            <w:bottom w:val="none" w:sz="0" w:space="0" w:color="auto"/>
            <w:right w:val="none" w:sz="0" w:space="0" w:color="auto"/>
          </w:divBdr>
        </w:div>
        <w:div w:id="366949832">
          <w:marLeft w:val="0"/>
          <w:marRight w:val="0"/>
          <w:marTop w:val="0"/>
          <w:marBottom w:val="0"/>
          <w:divBdr>
            <w:top w:val="none" w:sz="0" w:space="0" w:color="auto"/>
            <w:left w:val="none" w:sz="0" w:space="0" w:color="auto"/>
            <w:bottom w:val="none" w:sz="0" w:space="0" w:color="auto"/>
            <w:right w:val="none" w:sz="0" w:space="0" w:color="auto"/>
          </w:divBdr>
        </w:div>
        <w:div w:id="1159154212">
          <w:marLeft w:val="0"/>
          <w:marRight w:val="0"/>
          <w:marTop w:val="0"/>
          <w:marBottom w:val="0"/>
          <w:divBdr>
            <w:top w:val="none" w:sz="0" w:space="0" w:color="auto"/>
            <w:left w:val="none" w:sz="0" w:space="0" w:color="auto"/>
            <w:bottom w:val="none" w:sz="0" w:space="0" w:color="auto"/>
            <w:right w:val="none" w:sz="0" w:space="0" w:color="auto"/>
          </w:divBdr>
        </w:div>
      </w:divsChild>
    </w:div>
    <w:div w:id="1689942198">
      <w:bodyDiv w:val="1"/>
      <w:marLeft w:val="0"/>
      <w:marRight w:val="0"/>
      <w:marTop w:val="0"/>
      <w:marBottom w:val="0"/>
      <w:divBdr>
        <w:top w:val="none" w:sz="0" w:space="0" w:color="auto"/>
        <w:left w:val="none" w:sz="0" w:space="0" w:color="auto"/>
        <w:bottom w:val="none" w:sz="0" w:space="0" w:color="auto"/>
        <w:right w:val="none" w:sz="0" w:space="0" w:color="auto"/>
      </w:divBdr>
      <w:divsChild>
        <w:div w:id="1106534212">
          <w:marLeft w:val="0"/>
          <w:marRight w:val="0"/>
          <w:marTop w:val="0"/>
          <w:marBottom w:val="0"/>
          <w:divBdr>
            <w:top w:val="none" w:sz="0" w:space="0" w:color="auto"/>
            <w:left w:val="none" w:sz="0" w:space="0" w:color="auto"/>
            <w:bottom w:val="none" w:sz="0" w:space="0" w:color="auto"/>
            <w:right w:val="none" w:sz="0" w:space="0" w:color="auto"/>
          </w:divBdr>
        </w:div>
      </w:divsChild>
    </w:div>
    <w:div w:id="1826706071">
      <w:bodyDiv w:val="1"/>
      <w:marLeft w:val="0"/>
      <w:marRight w:val="0"/>
      <w:marTop w:val="0"/>
      <w:marBottom w:val="0"/>
      <w:divBdr>
        <w:top w:val="none" w:sz="0" w:space="0" w:color="auto"/>
        <w:left w:val="none" w:sz="0" w:space="0" w:color="auto"/>
        <w:bottom w:val="none" w:sz="0" w:space="0" w:color="auto"/>
        <w:right w:val="none" w:sz="0" w:space="0" w:color="auto"/>
      </w:divBdr>
      <w:divsChild>
        <w:div w:id="11657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webSettings" Target="webSettings.xml" Id="rId4" /><Relationship Type="http://schemas.openxmlformats.org/officeDocument/2006/relationships/fontTable" Target="fontTable.xml" Id="rId22" /><Relationship Type="http://schemas.openxmlformats.org/officeDocument/2006/relationships/hyperlink" Target="http://international.amu.edu.pl/wp-content/uploads/2020/11/AMU-Engaged_ENG-2019-2020.pdf" TargetMode="External" Id="Re8dc5f33a00f4b14" /><Relationship Type="http://schemas.openxmlformats.org/officeDocument/2006/relationships/hyperlink" Target="https://pg.edu.pl/en/local-community/open-gdansk-university-technology" TargetMode="External" Id="R21ae92289a244426" /><Relationship Type="http://schemas.openxmlformats.org/officeDocument/2006/relationships/hyperlink" Target="https://pg.edu.pl/en/local-community/multigenerational-university-technology" TargetMode="External" Id="Rcb84f35a2a724a9a" /><Relationship Type="http://schemas.openxmlformats.org/officeDocument/2006/relationships/hyperlink" Target="https://pg.edu.pl/en/volunteer-center" TargetMode="External" Id="R455777ed130a4fd7" /><Relationship Type="http://schemas.openxmlformats.org/officeDocument/2006/relationships/hyperlink" Target="https://pg.edu.pl/en/volunteer-center/covid-19-you-can-help" TargetMode="External" Id="R6f381c360a734884" /><Relationship Type="http://schemas.openxmlformats.org/officeDocument/2006/relationships/hyperlink" Target="https://pg.edu.pl/en/local-community/baltic-science-festival" TargetMode="External" Id="Ra0fadc710cda4b97" /><Relationship Type="http://schemas.openxmlformats.org/officeDocument/2006/relationships/hyperlink" Target="https://pg.edu.pl/en/news/2021-05/baltic-sea-region-universities-seminar-sustainable-development" TargetMode="External" Id="R8d3a6783304f4c91" /><Relationship Type="http://schemas.openxmlformats.org/officeDocument/2006/relationships/hyperlink" Target="https://pg.edu.pl/en/research-university/ekotech-center" TargetMode="External" Id="R92278e609e944855" /><Relationship Type="http://schemas.openxmlformats.org/officeDocument/2006/relationships/hyperlink" Target="https://pg.edu.pl/en/news/2021-05/eco-innovation-center-gdansk-tech-tender-has-been-settled-contractor-starts-working" TargetMode="External" Id="R2cd69c9b80ba420e" /><Relationship Type="http://schemas.openxmlformats.org/officeDocument/2006/relationships/hyperlink" Target="http://www.aps.edu.pl/news/eu-funded-interdisciplinary-research-in-action/" TargetMode="External" Id="R6e1a71b378c741a6" /><Relationship Type="http://schemas.openxmlformats.org/officeDocument/2006/relationships/hyperlink" Target="http://www.aps.edu.pl/news/ecological-applied-research-projects/" TargetMode="External" Id="Ra39b3507cda24e4c" /><Relationship Type="http://schemas.openxmlformats.org/officeDocument/2006/relationships/hyperlink" Target="http://www.aps.edu.pl/unesco-chair/" TargetMode="External" Id="R84209e6a5923400e" /><Relationship Type="http://schemas.openxmlformats.org/officeDocument/2006/relationships/hyperlink" Target="mailto:michalina.labiszak@amu.edu.pl" TargetMode="External" Id="R41436b7f12a24d7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Daru Widya Kusumo</dc:creator>
  <keywords/>
  <dc:description/>
  <lastModifiedBy>Michalina Łabiszak</lastModifiedBy>
  <revision>36</revision>
  <dcterms:created xsi:type="dcterms:W3CDTF">2021-08-19T17:38:00.0000000Z</dcterms:created>
  <dcterms:modified xsi:type="dcterms:W3CDTF">2021-08-23T06:37:31.2982589Z</dcterms:modified>
</coreProperties>
</file>